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7D1" w:rsidRPr="000B4A87" w:rsidRDefault="002E5E50" w:rsidP="00003F4A">
      <w:pPr>
        <w:bidi/>
        <w:rPr>
          <w:rFonts w:cstheme="minorHAnsi"/>
          <w:sz w:val="28"/>
          <w:szCs w:val="28"/>
          <w:highlight w:val="yellow"/>
          <w:rtl/>
          <w:lang w:bidi="fa-IR"/>
        </w:rPr>
      </w:pPr>
      <w:r w:rsidRPr="000B4A87">
        <w:rPr>
          <w:rFonts w:cstheme="minorHAnsi"/>
          <w:sz w:val="28"/>
          <w:szCs w:val="28"/>
          <w:highlight w:val="yellow"/>
          <w:rtl/>
          <w:lang w:bidi="fa-IR"/>
        </w:rPr>
        <w:t xml:space="preserve">بسم الله الرحمن الرحیم </w:t>
      </w:r>
    </w:p>
    <w:p w:rsidR="005207D1" w:rsidRPr="000B4A87" w:rsidRDefault="00003F4A" w:rsidP="00003F4A">
      <w:pPr>
        <w:bidi/>
        <w:rPr>
          <w:rFonts w:cstheme="minorHAnsi"/>
          <w:sz w:val="28"/>
          <w:szCs w:val="28"/>
          <w:rtl/>
          <w:lang w:bidi="fa-IR"/>
        </w:rPr>
      </w:pPr>
      <w:r w:rsidRPr="000B4A87">
        <w:rPr>
          <w:rFonts w:cstheme="minorHAnsi"/>
          <w:sz w:val="28"/>
          <w:szCs w:val="28"/>
          <w:highlight w:val="yellow"/>
          <w:rtl/>
          <w:lang w:bidi="fa-IR"/>
        </w:rPr>
        <w:t>سه شنبه 7/2/1400- 14رمضان 1442-27آوریل 2021 –درس311و312فقه الاداره –فقه نظارت – نظارت بر برنامه – نظام جامع نظارت – ماده7 بازخور و بهبود مستمر – فقه الحدیث – طوائف اخبار باب -</w:t>
      </w:r>
      <w:r w:rsidRPr="000B4A87">
        <w:rPr>
          <w:rFonts w:cstheme="minorHAnsi"/>
          <w:sz w:val="28"/>
          <w:szCs w:val="28"/>
          <w:rtl/>
          <w:lang w:bidi="fa-IR"/>
        </w:rPr>
        <w:t xml:space="preserve"> </w:t>
      </w:r>
    </w:p>
    <w:p w:rsidR="00003F4A" w:rsidRDefault="005207D1" w:rsidP="00003F4A">
      <w:pPr>
        <w:bidi/>
        <w:rPr>
          <w:rFonts w:cstheme="minorHAnsi"/>
          <w:color w:val="FF0000"/>
          <w:sz w:val="28"/>
          <w:szCs w:val="28"/>
          <w:rtl/>
          <w:lang w:bidi="fa-IR"/>
        </w:rPr>
      </w:pPr>
      <w:r w:rsidRPr="000B4A87">
        <w:rPr>
          <w:rFonts w:cstheme="minorHAnsi"/>
          <w:color w:val="FF0000"/>
          <w:sz w:val="28"/>
          <w:szCs w:val="28"/>
          <w:rtl/>
          <w:lang w:bidi="fa-IR"/>
        </w:rPr>
        <w:t>مساله : نتیجه نظارت چیست و چه حکمی دارد؟</w:t>
      </w:r>
      <w:r w:rsidRPr="000B4A87">
        <w:rPr>
          <w:rFonts w:cstheme="minorHAnsi"/>
          <w:color w:val="FF0000"/>
          <w:sz w:val="28"/>
          <w:szCs w:val="28"/>
          <w:lang w:bidi="fa-IR"/>
        </w:rPr>
        <w:t xml:space="preserve">  </w:t>
      </w:r>
      <w:r w:rsidR="00003F4A" w:rsidRPr="000B4A87">
        <w:rPr>
          <w:rStyle w:val="FootnoteReference"/>
          <w:rFonts w:cstheme="minorHAnsi"/>
          <w:color w:val="FF0000"/>
          <w:sz w:val="28"/>
          <w:szCs w:val="28"/>
          <w:lang w:bidi="fa-IR"/>
        </w:rPr>
        <w:footnoteReference w:id="1"/>
      </w:r>
    </w:p>
    <w:p w:rsidR="006411BE" w:rsidRPr="000B4A87" w:rsidRDefault="006411BE" w:rsidP="006411BE">
      <w:pPr>
        <w:bidi/>
        <w:rPr>
          <w:rFonts w:cstheme="minorHAnsi"/>
          <w:sz w:val="28"/>
          <w:szCs w:val="28"/>
          <w:rtl/>
          <w:lang w:bidi="fa-IR"/>
        </w:rPr>
      </w:pPr>
      <w:r w:rsidRPr="000B4A87">
        <w:rPr>
          <w:rFonts w:cstheme="minorHAnsi"/>
          <w:sz w:val="28"/>
          <w:szCs w:val="28"/>
          <w:highlight w:val="yellow"/>
          <w:rtl/>
          <w:lang w:bidi="fa-IR"/>
        </w:rPr>
        <w:t>فقه الحدیث</w:t>
      </w:r>
    </w:p>
    <w:p w:rsidR="00003F4A" w:rsidRPr="00003F4A" w:rsidRDefault="00003F4A" w:rsidP="00003F4A">
      <w:pPr>
        <w:bidi/>
        <w:rPr>
          <w:rFonts w:cstheme="minorHAnsi"/>
          <w:sz w:val="28"/>
          <w:szCs w:val="28"/>
          <w:rtl/>
          <w:lang w:bidi="fa-IR"/>
        </w:rPr>
      </w:pPr>
      <w:r w:rsidRPr="00003F4A">
        <w:rPr>
          <w:rFonts w:cstheme="minorHAnsi"/>
          <w:sz w:val="28"/>
          <w:szCs w:val="28"/>
          <w:rtl/>
          <w:lang w:bidi="fa-IR"/>
        </w:rPr>
        <w:t xml:space="preserve">1- طائفه اول: اخباری که  که  راه کار تطهیر از عیوب را در یکسزی اعمال مثل حج ،صوم ،یاد اهل بیت ع  و ادعیه معرفی میکنند  مناطی که به دست میدهند اینکه نباید عیوب را باقی گذاشت و باید در زدودن آن تردید و درنگ نکرد با هرروش مادی یا معنوی که شد   یعنی شارع مقدس بقاء عیب را دوست ندارد  و مصلح را در زدود و نبود آن میداند وطلب میکند این مطالبه شارع یک قاعده به دست میدهد که شامل عیب زدایی در برنامه های سازمانی و غیر سازمانی را هم شامل میشود  که هر عیب که در اثر نظارت موثر و فعال حسبه آشکار و به عامل و  برنامه ریز هدیه شد باید سریعا زدوده شود و واجبی فوری است مثل تطهیر مسجد که اولویت وفوریت پیدا میکند حتی بر عبادت اول وقت (والله العالم). به  چند روایت از این طائفه در ذیل بسنده میکنیم  وطوائف بعدی را در نوبت بعد ذیل عنوان فقه الحدیث ادامه میدهیم </w:t>
      </w:r>
    </w:p>
    <w:p w:rsidR="00003F4A" w:rsidRPr="00003F4A" w:rsidRDefault="00003F4A" w:rsidP="00003F4A">
      <w:pPr>
        <w:bidi/>
        <w:spacing w:before="100" w:beforeAutospacing="1" w:after="100" w:afterAutospacing="1" w:line="240" w:lineRule="auto"/>
        <w:rPr>
          <w:rFonts w:eastAsia="Times New Roman" w:cstheme="minorHAnsi"/>
          <w:sz w:val="28"/>
          <w:szCs w:val="28"/>
          <w:rtl/>
          <w:lang w:bidi="fa-IR"/>
        </w:rPr>
      </w:pPr>
      <w:r w:rsidRPr="00003F4A">
        <w:rPr>
          <w:rFonts w:eastAsia="Times New Roman" w:cstheme="minorHAnsi"/>
          <w:sz w:val="28"/>
          <w:szCs w:val="28"/>
          <w:rtl/>
          <w:lang w:bidi="fa-IR"/>
        </w:rPr>
        <w:t xml:space="preserve">و مثال هذه الاصول الثلثة كالحرم و المسجد و الكعبة، فمن دخل الحرم أمن من الخلق، و من دخل المسجد أمنت جوارحه أن يستعملها في المعصية، و من دخل الكعبة أمن قلبه من أن يشغله بغير ذكر اللَّه تعالى. فانظر ايها المؤمن فان كانت حالتك حالة ترضيها لحول الموت: فاشكر اللَّه تعالى على توفيقه و عصمته، و ان كانت اخرى: فانتقل عنها بصحيح العزيمة، و اندم على ما قد سلف من عمرك في الغفلة، و </w:t>
      </w:r>
      <w:r w:rsidRPr="00003F4A">
        <w:rPr>
          <w:rFonts w:eastAsia="Times New Roman" w:cstheme="minorHAnsi"/>
          <w:sz w:val="28"/>
          <w:szCs w:val="28"/>
          <w:rtl/>
          <w:lang w:bidi="fa-IR"/>
        </w:rPr>
        <w:lastRenderedPageBreak/>
        <w:t>استعن باللَّه تعالى على تطهير الظاهر من الذنوب و تنظيف الباطن من العيوب‏، و اقطع رباط الغفلة عن قلبك، و اطفأ نار الشهوة من نفسك.</w:t>
      </w:r>
      <w:r w:rsidRPr="000B4A87">
        <w:rPr>
          <w:rFonts w:eastAsia="Times New Roman" w:cstheme="minorHAnsi"/>
          <w:sz w:val="28"/>
          <w:szCs w:val="28"/>
          <w:vertAlign w:val="superscript"/>
          <w:rtl/>
          <w:lang w:bidi="fa-IR"/>
        </w:rPr>
        <w:footnoteReference w:id="2"/>
      </w:r>
    </w:p>
    <w:p w:rsidR="00003F4A" w:rsidRPr="00003F4A" w:rsidRDefault="00003F4A" w:rsidP="00003F4A">
      <w:pPr>
        <w:bidi/>
        <w:spacing w:before="100" w:beforeAutospacing="1" w:after="100" w:afterAutospacing="1" w:line="240" w:lineRule="auto"/>
        <w:rPr>
          <w:rFonts w:eastAsia="Times New Roman" w:cstheme="minorHAnsi"/>
          <w:sz w:val="28"/>
          <w:szCs w:val="28"/>
          <w:rtl/>
          <w:lang w:bidi="fa-IR"/>
        </w:rPr>
      </w:pPr>
      <w:r w:rsidRPr="00003F4A">
        <w:rPr>
          <w:rFonts w:eastAsia="Times New Roman" w:cstheme="minorHAnsi"/>
          <w:sz w:val="28"/>
          <w:szCs w:val="28"/>
          <w:rtl/>
          <w:lang w:bidi="fa-IR"/>
        </w:rPr>
        <w:t>1- حَدَّثَنَا أَبُو الْحَسَنِ عَلِيُّ بْنُ حَاتِمِ بْنِ أَبِي حَاتِمٍ قَالَ أَخْبَرَنَا الْحُسَيْنُ بْنُ سَعِيدِ بْنِ حَمَّادٍ [عَنْ حَمَّادٍ] عَنِ الْحُسَيْنِ بْنِ الْمُخْتَارِ قَالَ: حَدَّثَنِي بَعْضُ أَصْحَابِنَا عَنْ أَبِي جَعْفَرٍ ع قَالَ: كَفَى بِالْمَرْءِ عَيْباً أَنْ يُبْصِرَ مِنْ عُيُوبِ‏ النَّاسِ مَا يَعْمَى عَنْهُ مِنْ أَمْرِ نَفْسِهِ أَوْ يَعِيبَ عَلَى النَّاسِ أَمْراً هُوَ فِيهِ لَا يَسْتَطِيعُ التَّحَوُّلَ عَنْهُ إِلَى غَيْرِهِ‏</w:t>
      </w:r>
      <w:r w:rsidRPr="000B4A87">
        <w:rPr>
          <w:rFonts w:eastAsia="Times New Roman" w:cstheme="minorHAnsi"/>
          <w:sz w:val="28"/>
          <w:szCs w:val="28"/>
          <w:vertAlign w:val="superscript"/>
          <w:rtl/>
          <w:lang w:bidi="fa-IR"/>
        </w:rPr>
        <w:footnoteReference w:id="3"/>
      </w:r>
    </w:p>
    <w:p w:rsidR="00003F4A" w:rsidRPr="00003F4A" w:rsidRDefault="00003F4A" w:rsidP="00003F4A">
      <w:pPr>
        <w:bidi/>
        <w:spacing w:before="100" w:beforeAutospacing="1" w:after="100" w:afterAutospacing="1" w:line="240" w:lineRule="auto"/>
        <w:rPr>
          <w:rFonts w:eastAsia="Times New Roman" w:cstheme="minorHAnsi"/>
          <w:sz w:val="28"/>
          <w:szCs w:val="28"/>
          <w:rtl/>
          <w:lang w:bidi="fa-IR"/>
        </w:rPr>
      </w:pPr>
      <w:r w:rsidRPr="00003F4A">
        <w:rPr>
          <w:rFonts w:eastAsia="Times New Roman" w:cstheme="minorHAnsi"/>
          <w:sz w:val="28"/>
          <w:szCs w:val="28"/>
          <w:rtl/>
          <w:lang w:bidi="fa-IR"/>
        </w:rPr>
        <w:t>وَ لَا تَظْلِمُوا وَ لَا تُسَافِهُوا وَ لَا تَضَاجَرُوا وَ لَا تَغْفُلُوا عَنْ ذِكْرِ اللَّهِ وَ عَنِ الصَّلَاةِ وَ الْزَمُوا الصَّمْتَ وَ السُّكُوتَ وَ الْحِلْمَ وَ الصَّبْرَ وَ الصِّدْقَ وَ مُجَانَبَةَ أَهْلِ الشَّرِّ وَ اجْتَنِبُوا قَوْلَ الزُّورِ وَ الْكَذِبَ وَ الْفَرْيَ وَ الْخُصُومَةَ وَ ظَنَّ السَّوْءِ وَ الْغِيبَةَ وَ النَّمِيمَةَ وَ كُونُوا مُشْرِفِينَ عَلَى الْآخِرَةِ مُنْتَظِرِينَ لِأَيَّامِكُمْ مُنْتَظِرِينَ لِمَا وَعَدَكُمُ اللَّهُ مُتَزَوِّدِينَ لِلِقَاءِ اللَّهِ وَ عَلَيْكُمُ السَّكِينَةُ وَ الْوَقَارُ وَ الْخُشُوعُ وَ الْخُضُوعُ وَ ذُلُّ الْعَبْدِ الْخَائِفِ مِنْ مَوْلَاهُ حَائِرِينَ خَائِفِينَ رَاجِينَ مَرْغُوبِينَ مَرْهُوبِينَ رَاغِبِينَ رَاهِبِينَ قَدْ طَهَّرْتُمُ الْقُلُوبَ مِنَ الْعُيُوبِ‏ وَ تَقَدَّسَتْ سَرَائِرُكُمْ مِنَ الْخَبَثِ وَ نَظَّفْتَ الْجِسْمَ مِنَ الْقَاذُورَاتِ وَ تَبَرَّأْتَ إِلَى اللَّهِ مِنْ عِدَاهُ وَ وَالَيْتَ اللَّهَ فِي صَوْمِكَ بِالصَّمْتِ مِنْ جَمِيعِ الْجِهَاتِ مِمَّا قَدْ نَهَاكَ اللَّهُ عَنْهُ فِي السِّرِّ وَ الْعَلَانِيَةِ وَ خَشِيتَ اللَّهَ حَقَّ خَشْيَتِهِ فِي سِرِّكَ وَ عَلَانِيَتِكَ وَ وَهَبْتَ نَفْسَكَ لِلَّهِ فِي أَيَّامِ صَوْمِكَ وَ فَرَّغْتَ قَلْبَكَ لَهُ وَ وَهَبْتَ نَفْسَكَ لَهُ فِيمَا أَمَرَكَ وَ دَعَاكَ إِلَيْهِ فَإِذَا فَعَلْتَ ذَلِكَ كُلَّهُ فَأَنْتَ صَائِمٌ لِلَّهِ بِحَقِيقَةِ صَوْمِهِ صَانِعٌ لِمَا أَمَرَكَ وَ كُلَّمَا أَنْقَصْتَ مِنْهَا شَيْئاً فِيمَا بَيَّنْتُ لَكَ فَقَدْ نَقَصَ مِنْ صَوْمِكَ بِمِقْدَارِ ذَلِكَ وَ إِنَّ أَبِي ع قَالَ سَمِعَ رَسُولُ اللَّهِ ص امْرَأَةً تُسَابُّ جَارِيَةً لَهَا وَ هِيَ صَائِمَةٌ فَدَعَا رَسُولُ اللَّهِ ص بِطَعَامٍ فَقَالَ لَهَا كُلِي فَقَالَتْ أَنَا صَائِمَةٌ يَا رَسُولَ اللَّهِ فَقَالَ كَيْفَ تَكُونِينَ صَائِمَةً وَ قَدْ سَبَبْتِ جَارِيَتَكِ إِنَّ الصَّوْمَ لَيْسَ مِنَ الطَّعَامِ وَ الشَّرَابِ وَ إِنَّمَا جَعَلَ اللَّهُ ذَلِكَ حِجَاباً عَنْ سِوَاهُمَا مِنَ الْفَوَاحِشِ مِنَ الْفِعْلِ وَ الْقَوْلِ يُفَطِّرُ الصَّائِمَ مَا أَقَلَّ الصُّوَّامَ وَ أَكْثَرَ الْجُوَّاعَ.</w:t>
      </w:r>
      <w:r w:rsidRPr="000B4A87">
        <w:rPr>
          <w:rFonts w:eastAsia="Times New Roman" w:cstheme="minorHAnsi"/>
          <w:sz w:val="28"/>
          <w:szCs w:val="28"/>
          <w:vertAlign w:val="superscript"/>
          <w:rtl/>
          <w:lang w:bidi="fa-IR"/>
        </w:rPr>
        <w:footnoteReference w:id="4"/>
      </w:r>
    </w:p>
    <w:p w:rsidR="00003F4A" w:rsidRPr="00003F4A" w:rsidRDefault="00003F4A" w:rsidP="006411BE">
      <w:pPr>
        <w:bidi/>
        <w:spacing w:before="100" w:beforeAutospacing="1" w:after="100" w:afterAutospacing="1" w:line="240" w:lineRule="auto"/>
        <w:rPr>
          <w:rFonts w:eastAsia="Times New Roman" w:cstheme="minorHAnsi"/>
          <w:sz w:val="28"/>
          <w:szCs w:val="28"/>
          <w:rtl/>
          <w:lang w:bidi="fa-IR"/>
        </w:rPr>
      </w:pPr>
      <w:r w:rsidRPr="00003F4A">
        <w:rPr>
          <w:rFonts w:eastAsia="Times New Roman" w:cstheme="minorHAnsi"/>
          <w:sz w:val="28"/>
          <w:szCs w:val="28"/>
          <w:rtl/>
          <w:lang w:bidi="fa-IR"/>
        </w:rPr>
        <w:t>قَالَ رَسُولُ اللَّهِ ص: وَ أَمَّا نَفَثَاتُهُ: فَأَنْ يَرَى أَحَدُكُمْ أَنَّ شَيْئاً بَعْدَ الْقُرْآنِ أَشْفَى لَهُ مِنْ ذِكْرِنَا أَهْلَ الْبَيْتِ وَ مِنَ الصَّلَاةِ عَلَيْنَا، فَإِنَّ اللَّهَ عَزَّ وَ جَلَّ جَعَلَ ذِكْرَنَا أَهْلَ الْبَيْتِ شِفَاءً لِلصُّدُورِ، وَ جَعَلَ الصَّلَوَاتِ عَلَيْنَا مَاحِيَةً لِلْأَوْزَارِ وَ الذُّنُوبِ، وَ مُطَهِّرَةً مِنَ الْعُيُوبِ‏ وَ مُضَاعِفَةً لِلْحَسَنَاتِ.</w:t>
      </w:r>
      <w:r w:rsidRPr="000B4A87">
        <w:rPr>
          <w:rFonts w:eastAsia="Times New Roman" w:cstheme="minorHAnsi"/>
          <w:sz w:val="28"/>
          <w:szCs w:val="28"/>
          <w:vertAlign w:val="superscript"/>
          <w:rtl/>
          <w:lang w:bidi="fa-IR"/>
        </w:rPr>
        <w:footnoteReference w:id="5"/>
      </w:r>
    </w:p>
    <w:p w:rsidR="00003F4A" w:rsidRPr="00003F4A" w:rsidRDefault="00003F4A" w:rsidP="00003F4A">
      <w:pPr>
        <w:bidi/>
        <w:rPr>
          <w:rFonts w:cstheme="minorHAnsi"/>
          <w:sz w:val="28"/>
          <w:szCs w:val="28"/>
          <w:rtl/>
          <w:lang w:bidi="fa-IR"/>
        </w:rPr>
      </w:pPr>
    </w:p>
    <w:p w:rsidR="00003F4A" w:rsidRPr="00003F4A" w:rsidRDefault="00003F4A" w:rsidP="00003F4A">
      <w:pPr>
        <w:bidi/>
        <w:rPr>
          <w:rFonts w:cstheme="minorHAnsi"/>
          <w:sz w:val="28"/>
          <w:szCs w:val="28"/>
          <w:lang w:bidi="fa-IR"/>
        </w:rPr>
      </w:pPr>
    </w:p>
    <w:p w:rsidR="00003F4A" w:rsidRPr="00003F4A" w:rsidRDefault="00003F4A" w:rsidP="00003F4A">
      <w:pPr>
        <w:bidi/>
        <w:rPr>
          <w:rFonts w:cstheme="minorHAnsi"/>
          <w:sz w:val="28"/>
          <w:szCs w:val="28"/>
          <w:lang w:bidi="fa-IR"/>
        </w:rPr>
      </w:pPr>
    </w:p>
    <w:p w:rsidR="00B61228" w:rsidRPr="000B4A87" w:rsidRDefault="00B61228" w:rsidP="00003F4A">
      <w:pPr>
        <w:bidi/>
        <w:rPr>
          <w:rFonts w:cstheme="minorHAnsi"/>
          <w:sz w:val="28"/>
          <w:szCs w:val="28"/>
          <w:rtl/>
          <w:lang w:bidi="fa-IR"/>
        </w:rPr>
      </w:pPr>
    </w:p>
    <w:p w:rsidR="002B5C99" w:rsidRPr="000B4A87" w:rsidRDefault="002E5E50" w:rsidP="00003F4A">
      <w:pPr>
        <w:bidi/>
        <w:rPr>
          <w:rFonts w:cstheme="minorHAnsi"/>
          <w:color w:val="FF0000"/>
          <w:sz w:val="28"/>
          <w:szCs w:val="28"/>
          <w:lang w:bidi="fa-IR"/>
        </w:rPr>
      </w:pPr>
      <w:r w:rsidRPr="000B4A87">
        <w:rPr>
          <w:rFonts w:cstheme="minorHAnsi"/>
          <w:color w:val="FF0000"/>
          <w:sz w:val="28"/>
          <w:szCs w:val="28"/>
          <w:rtl/>
          <w:lang w:bidi="fa-IR"/>
        </w:rPr>
        <w:t>طائفه دوم :اخبار داله بر اصلاح نفس</w:t>
      </w:r>
    </w:p>
    <w:p w:rsidR="006E03FF" w:rsidRPr="000B4A87" w:rsidRDefault="002B5C99" w:rsidP="00D426AB">
      <w:pPr>
        <w:pStyle w:val="NormalWeb"/>
        <w:bidi/>
        <w:rPr>
          <w:rFonts w:asciiTheme="minorHAnsi" w:hAnsiTheme="minorHAnsi" w:cstheme="minorHAnsi"/>
          <w:sz w:val="28"/>
          <w:szCs w:val="28"/>
        </w:rPr>
      </w:pPr>
      <w:r w:rsidRPr="000B4A87">
        <w:rPr>
          <w:rFonts w:asciiTheme="minorHAnsi" w:hAnsiTheme="minorHAnsi" w:cstheme="minorHAnsi"/>
          <w:sz w:val="28"/>
          <w:szCs w:val="28"/>
          <w:rtl/>
        </w:rPr>
        <w:t>امیرالمؤمنین عليه السلام</w:t>
      </w:r>
      <w:r w:rsidRPr="000B4A87">
        <w:rPr>
          <w:rFonts w:asciiTheme="minorHAnsi" w:hAnsiTheme="minorHAnsi" w:cstheme="minorHAnsi"/>
          <w:sz w:val="28"/>
          <w:szCs w:val="28"/>
        </w:rPr>
        <w:t>:</w:t>
      </w:r>
      <w:r w:rsidR="006E03FF" w:rsidRPr="000B4A87">
        <w:rPr>
          <w:rFonts w:asciiTheme="minorHAnsi" w:hAnsiTheme="minorHAnsi" w:cstheme="minorHAnsi"/>
          <w:sz w:val="28"/>
          <w:szCs w:val="28"/>
          <w:rtl/>
        </w:rPr>
        <w:t>عنه عليه السلام</w:t>
      </w:r>
      <w:r w:rsidR="006E03FF" w:rsidRPr="000B4A87">
        <w:rPr>
          <w:rFonts w:asciiTheme="minorHAnsi" w:hAnsiTheme="minorHAnsi" w:cstheme="minorHAnsi"/>
          <w:sz w:val="28"/>
          <w:szCs w:val="28"/>
        </w:rPr>
        <w:t xml:space="preserve"> : </w:t>
      </w:r>
      <w:r w:rsidR="006E03FF" w:rsidRPr="000B4A87">
        <w:rPr>
          <w:rFonts w:asciiTheme="minorHAnsi" w:hAnsiTheme="minorHAnsi" w:cstheme="minorHAnsi"/>
          <w:sz w:val="28"/>
          <w:szCs w:val="28"/>
          <w:rtl/>
        </w:rPr>
        <w:t>أرجَى النّاسِ صَلاحا مَن إذا وَقَفَ على مَساويهِ سارَعَ إلَى التَّحَوُّلِ عَنها</w:t>
      </w:r>
      <w:r w:rsidR="006E03FF" w:rsidRPr="000B4A87">
        <w:rPr>
          <w:rFonts w:asciiTheme="minorHAnsi" w:hAnsiTheme="minorHAnsi" w:cstheme="minorHAnsi"/>
          <w:sz w:val="28"/>
          <w:szCs w:val="28"/>
        </w:rPr>
        <w:t xml:space="preserve"> .</w:t>
      </w:r>
      <w:r w:rsidR="00B317DF" w:rsidRPr="000B4A87">
        <w:rPr>
          <w:rStyle w:val="FootnoteReference"/>
          <w:rFonts w:asciiTheme="minorHAnsi" w:hAnsiTheme="minorHAnsi" w:cstheme="minorHAnsi"/>
          <w:sz w:val="28"/>
          <w:szCs w:val="28"/>
        </w:rPr>
        <w:footnoteReference w:id="6"/>
      </w:r>
      <w:r w:rsidR="006E03FF" w:rsidRPr="000B4A87">
        <w:rPr>
          <w:rFonts w:asciiTheme="minorHAnsi" w:hAnsiTheme="minorHAnsi" w:cstheme="minorHAnsi"/>
          <w:sz w:val="28"/>
          <w:szCs w:val="28"/>
          <w:rtl/>
        </w:rPr>
        <w:t>امام على عليه السلام</w:t>
      </w:r>
      <w:r w:rsidR="006E03FF" w:rsidRPr="000B4A87">
        <w:rPr>
          <w:rFonts w:asciiTheme="minorHAnsi" w:hAnsiTheme="minorHAnsi" w:cstheme="minorHAnsi"/>
          <w:sz w:val="28"/>
          <w:szCs w:val="28"/>
        </w:rPr>
        <w:t xml:space="preserve"> : </w:t>
      </w:r>
      <w:r w:rsidR="006E03FF" w:rsidRPr="000B4A87">
        <w:rPr>
          <w:rFonts w:asciiTheme="minorHAnsi" w:hAnsiTheme="minorHAnsi" w:cstheme="minorHAnsi"/>
          <w:sz w:val="28"/>
          <w:szCs w:val="28"/>
          <w:rtl/>
        </w:rPr>
        <w:t>اميدوارترين مردم به اصلاح نفْس كسى است كه هرگاه بر بدى هاى خود آگاه شود، در برطرف ساختن آنها شتاب ورزد</w:t>
      </w:r>
      <w:r w:rsidR="006E03FF" w:rsidRPr="000B4A87">
        <w:rPr>
          <w:rFonts w:asciiTheme="minorHAnsi" w:hAnsiTheme="minorHAnsi" w:cstheme="minorHAnsi"/>
          <w:sz w:val="28"/>
          <w:szCs w:val="28"/>
        </w:rPr>
        <w:t xml:space="preserve">. </w:t>
      </w:r>
    </w:p>
    <w:p w:rsidR="002B5C99" w:rsidRDefault="002B5C99" w:rsidP="00003F4A">
      <w:pPr>
        <w:pStyle w:val="NormalWeb"/>
        <w:bidi/>
        <w:rPr>
          <w:rFonts w:asciiTheme="minorHAnsi" w:hAnsiTheme="minorHAnsi" w:cstheme="minorHAnsi"/>
          <w:sz w:val="28"/>
          <w:szCs w:val="28"/>
          <w:rtl/>
          <w:lang w:bidi="fa-IR"/>
        </w:rPr>
      </w:pPr>
      <w:r w:rsidRPr="000B4A87">
        <w:rPr>
          <w:rFonts w:asciiTheme="minorHAnsi" w:hAnsiTheme="minorHAnsi" w:cstheme="minorHAnsi"/>
          <w:sz w:val="28"/>
          <w:szCs w:val="28"/>
          <w:rtl/>
          <w:lang w:bidi="fa-IR"/>
        </w:rPr>
        <w:t>1/ [1]- حَدَّثَنَا أَبُو الْحَسَنِ عَلِيُّ بْنُ حَاتَمِ بْنِ أَبِي حَاتَمٍ، قَالَ: أَخْبَرَنَا الْحُسَيْنُ بْنُ سَعِيدٍ، عَنْ حَمَّادِ بْنِ عِيسَى، عَنِ الْحُسَيْنِ بْنِ مُخْتَارٍ، قَالَ: حَدَّثَنِي بَعْضُ أَصْحَابِنَا، عَنْ أَبِي جَعْفَرٍ عَلَيْهِ السَّلَامُ، قَالَ: كَفَى بِالْمَرْءِ عَيْباً أَنْ يَبْصُرَ مِنْ عُيُوبِ النَّاسِ مَا يَعْمَى عَنْهُ مِنْ أَمْرِ نَفْسِهِ، أَوْ يَعِيبَ عَلَى النَّاسِ أَمْراً هُوَ فِيهِ لَايَسْتَطِيعُ التَّحَوُّلَ‏ عَنْهُ إِلَى غَيْرِهِ، وَ أَنْ يُؤْذِيَ جَلِيسَهُ بِمَا لَايَعْنِيهِ.</w:t>
      </w:r>
      <w:r w:rsidR="005207D1" w:rsidRPr="000B4A87">
        <w:rPr>
          <w:rStyle w:val="FootnoteReference"/>
          <w:rFonts w:asciiTheme="minorHAnsi" w:hAnsiTheme="minorHAnsi" w:cstheme="minorHAnsi"/>
          <w:sz w:val="28"/>
          <w:szCs w:val="28"/>
          <w:rtl/>
          <w:lang w:bidi="fa-IR"/>
        </w:rPr>
        <w:footnoteReference w:id="7"/>
      </w:r>
    </w:p>
    <w:p w:rsidR="00D426AB" w:rsidRPr="000B4A87" w:rsidRDefault="00D426AB" w:rsidP="00D426AB">
      <w:pPr>
        <w:pStyle w:val="NormalWeb"/>
        <w:bidi/>
        <w:rPr>
          <w:rFonts w:asciiTheme="minorHAnsi" w:hAnsiTheme="minorHAnsi" w:cstheme="minorHAnsi"/>
          <w:sz w:val="28"/>
          <w:szCs w:val="28"/>
          <w:rtl/>
          <w:lang w:bidi="fa-IR"/>
        </w:rPr>
      </w:pPr>
      <w:r>
        <w:rPr>
          <w:rFonts w:asciiTheme="minorHAnsi" w:hAnsiTheme="minorHAnsi" w:cstheme="minorHAnsi" w:hint="cs"/>
          <w:sz w:val="28"/>
          <w:szCs w:val="28"/>
          <w:rtl/>
          <w:lang w:bidi="fa-IR"/>
        </w:rPr>
        <w:t xml:space="preserve"> وجه استدلال : اصلاح موثر اصلاح فوری است یعنی واجب فوری است  وتاخیر آن جایز نیست </w:t>
      </w:r>
    </w:p>
    <w:p w:rsidR="00B317DF" w:rsidRPr="000B4A87" w:rsidRDefault="00ED356B" w:rsidP="00003F4A">
      <w:pPr>
        <w:pStyle w:val="NormalWeb"/>
        <w:bidi/>
        <w:rPr>
          <w:rFonts w:asciiTheme="minorHAnsi" w:hAnsiTheme="minorHAnsi" w:cstheme="minorHAnsi"/>
          <w:sz w:val="28"/>
          <w:szCs w:val="28"/>
          <w:rtl/>
        </w:rPr>
      </w:pPr>
      <w:r w:rsidRPr="000B4A87">
        <w:rPr>
          <w:rFonts w:asciiTheme="minorHAnsi" w:hAnsiTheme="minorHAnsi" w:cstheme="minorHAnsi"/>
          <w:color w:val="FF0000"/>
          <w:sz w:val="28"/>
          <w:szCs w:val="28"/>
          <w:rtl/>
        </w:rPr>
        <w:t>طائفه سوم : اخبار داله بر جبران مافات</w:t>
      </w:r>
      <w:r w:rsidR="00B317DF" w:rsidRPr="000B4A87">
        <w:rPr>
          <w:rFonts w:asciiTheme="minorHAnsi" w:hAnsiTheme="minorHAnsi" w:cstheme="minorHAnsi"/>
          <w:color w:val="FF0000"/>
          <w:sz w:val="28"/>
          <w:szCs w:val="28"/>
          <w:rtl/>
        </w:rPr>
        <w:t xml:space="preserve"> </w:t>
      </w:r>
      <w:r w:rsidR="007C12E4" w:rsidRPr="007C12E4">
        <w:rPr>
          <w:rFonts w:asciiTheme="minorHAnsi" w:hAnsiTheme="minorHAnsi" w:cstheme="minorHAnsi"/>
          <w:color w:val="FF0000"/>
          <w:sz w:val="28"/>
          <w:szCs w:val="28"/>
          <w:rtl/>
        </w:rPr>
        <w:t>سنت الهی جبران مافات</w:t>
      </w:r>
      <w:r w:rsidR="007C12E4" w:rsidRPr="007C12E4">
        <w:rPr>
          <w:rFonts w:asciiTheme="minorHAnsi" w:hAnsiTheme="minorHAnsi" w:cstheme="minorHAnsi"/>
          <w:sz w:val="28"/>
          <w:szCs w:val="28"/>
        </w:rPr>
        <w:br/>
      </w:r>
      <w:r w:rsidR="007C12E4" w:rsidRPr="007C12E4">
        <w:rPr>
          <w:rFonts w:asciiTheme="minorHAnsi" w:hAnsiTheme="minorHAnsi" w:cstheme="minorHAnsi"/>
          <w:sz w:val="28"/>
          <w:szCs w:val="28"/>
        </w:rPr>
        <w:br/>
        <w:t xml:space="preserve">: </w:t>
      </w:r>
      <w:r w:rsidR="007C12E4" w:rsidRPr="007C12E4">
        <w:rPr>
          <w:rFonts w:asciiTheme="minorHAnsi" w:hAnsiTheme="minorHAnsi" w:cstheme="minorHAnsi"/>
          <w:sz w:val="28"/>
          <w:szCs w:val="28"/>
          <w:rtl/>
        </w:rPr>
        <w:t xml:space="preserve">عنه عن سلمة عن علی بن سیف عن أبیه عن أبی أسامة زید الشحام عن أبی عبد اللَّه ع قال لما قبض رسول اللَّه‏صلى الله علیه وآله جاءت التعزیة أتاهم آت یسمعون حسه ولا یرون شخصه فقال السلام علیکم أهل البیت ورحمة اللَّه وبرکاته کل نفس ذائقة الموت وإنما توفون أجورکم یوم القیامة فمن زحزح عن النّار وأدخل   الجنة فقد فاز وما الحیاة الدنیا إلاّ متاع الغرور فی اللَّه عز وجل عزاء من کل مصیبة وخلف من کل هالک </w:t>
      </w:r>
      <w:r w:rsidR="007C12E4" w:rsidRPr="007C12E4">
        <w:rPr>
          <w:rFonts w:asciiTheme="minorHAnsi" w:hAnsiTheme="minorHAnsi" w:cstheme="minorHAnsi"/>
          <w:sz w:val="28"/>
          <w:szCs w:val="28"/>
          <w:highlight w:val="yellow"/>
          <w:rtl/>
        </w:rPr>
        <w:t>ودرک لما فات</w:t>
      </w:r>
      <w:r w:rsidR="007C12E4" w:rsidRPr="007C12E4">
        <w:rPr>
          <w:rFonts w:asciiTheme="minorHAnsi" w:hAnsiTheme="minorHAnsi" w:cstheme="minorHAnsi"/>
          <w:sz w:val="28"/>
          <w:szCs w:val="28"/>
          <w:rtl/>
        </w:rPr>
        <w:t xml:space="preserve"> فباللَّه فثقوا وإیاه فارجوا فإن المحروم من حرم الثواب والسلام علیکم </w:t>
      </w:r>
      <w:r w:rsidR="00B317DF" w:rsidRPr="000B4A87">
        <w:rPr>
          <w:rStyle w:val="FootnoteReference"/>
          <w:rFonts w:asciiTheme="minorHAnsi" w:hAnsiTheme="minorHAnsi" w:cstheme="minorHAnsi"/>
          <w:sz w:val="28"/>
          <w:szCs w:val="28"/>
          <w:rtl/>
        </w:rPr>
        <w:footnoteReference w:id="8"/>
      </w:r>
    </w:p>
    <w:p w:rsidR="007C12E4" w:rsidRPr="007C12E4" w:rsidRDefault="007C12E4" w:rsidP="00003F4A">
      <w:pPr>
        <w:pStyle w:val="NormalWeb"/>
        <w:bidi/>
        <w:rPr>
          <w:rFonts w:asciiTheme="minorHAnsi" w:hAnsiTheme="minorHAnsi" w:cstheme="minorHAnsi"/>
          <w:sz w:val="28"/>
          <w:szCs w:val="28"/>
        </w:rPr>
      </w:pPr>
      <w:r w:rsidRPr="007C12E4">
        <w:rPr>
          <w:rFonts w:asciiTheme="minorHAnsi" w:hAnsiTheme="minorHAnsi" w:cstheme="minorHAnsi"/>
          <w:sz w:val="28"/>
          <w:szCs w:val="28"/>
          <w:rtl/>
        </w:rPr>
        <w:t xml:space="preserve">الکافی </w:t>
      </w:r>
      <w:r w:rsidRPr="007C12E4">
        <w:rPr>
          <w:rFonts w:asciiTheme="minorHAnsi" w:hAnsiTheme="minorHAnsi" w:cstheme="minorHAnsi"/>
          <w:sz w:val="28"/>
          <w:szCs w:val="28"/>
        </w:rPr>
        <w:t xml:space="preserve">:  </w:t>
      </w:r>
      <w:r w:rsidRPr="007C12E4">
        <w:rPr>
          <w:rFonts w:asciiTheme="minorHAnsi" w:hAnsiTheme="minorHAnsi" w:cstheme="minorHAnsi"/>
          <w:sz w:val="28"/>
          <w:szCs w:val="28"/>
          <w:rtl/>
        </w:rPr>
        <w:t xml:space="preserve">علی بن إبراهیم عن أبیه عن ابن أبی عمیر عن هشام بن سالم عن أبی عبد اللَّه ع قال لما مات النبی‏صلى الله علیه وآله سمعوا صوتا ولم یروا شخصا یقول کل نفس ذائقة الموت وإنما توفون أجورکم </w:t>
      </w:r>
      <w:r w:rsidRPr="007C12E4">
        <w:rPr>
          <w:rFonts w:asciiTheme="minorHAnsi" w:hAnsiTheme="minorHAnsi" w:cstheme="minorHAnsi"/>
          <w:sz w:val="28"/>
          <w:szCs w:val="28"/>
          <w:rtl/>
        </w:rPr>
        <w:lastRenderedPageBreak/>
        <w:t>یوم القیامة فمن زحزح عن النّار و أدخل الجنة فقد فاز  و قال :إن فی اللَّه خلفا من کل هالک وعزاء من کل مصیبة و</w:t>
      </w:r>
      <w:r w:rsidRPr="007C12E4">
        <w:rPr>
          <w:rFonts w:asciiTheme="minorHAnsi" w:hAnsiTheme="minorHAnsi" w:cstheme="minorHAnsi"/>
          <w:sz w:val="28"/>
          <w:szCs w:val="28"/>
          <w:highlight w:val="yellow"/>
          <w:rtl/>
        </w:rPr>
        <w:t>درکا مما فات</w:t>
      </w:r>
      <w:r w:rsidRPr="007C12E4">
        <w:rPr>
          <w:rFonts w:asciiTheme="minorHAnsi" w:hAnsiTheme="minorHAnsi" w:cstheme="minorHAnsi"/>
          <w:sz w:val="28"/>
          <w:szCs w:val="28"/>
          <w:rtl/>
        </w:rPr>
        <w:t xml:space="preserve"> فباللَّه فثقوا وإیاه فارجوا وإنما المحروم من حرم الثواب</w:t>
      </w:r>
      <w:r w:rsidRPr="007C12E4">
        <w:rPr>
          <w:rFonts w:asciiTheme="minorHAnsi" w:hAnsiTheme="minorHAnsi" w:cstheme="minorHAnsi"/>
          <w:sz w:val="28"/>
          <w:szCs w:val="28"/>
        </w:rPr>
        <w:t>.</w:t>
      </w:r>
      <w:r w:rsidR="00B317DF" w:rsidRPr="000B4A87">
        <w:rPr>
          <w:rStyle w:val="FootnoteReference"/>
          <w:rFonts w:asciiTheme="minorHAnsi" w:hAnsiTheme="minorHAnsi" w:cstheme="minorHAnsi"/>
          <w:sz w:val="28"/>
          <w:szCs w:val="28"/>
        </w:rPr>
        <w:footnoteReference w:id="9"/>
      </w:r>
      <w:r w:rsidRPr="007C12E4">
        <w:rPr>
          <w:rFonts w:asciiTheme="minorHAnsi" w:hAnsiTheme="minorHAnsi" w:cstheme="minorHAnsi"/>
          <w:sz w:val="28"/>
          <w:szCs w:val="28"/>
        </w:rPr>
        <w:t xml:space="preserve">( </w:t>
      </w:r>
    </w:p>
    <w:p w:rsidR="007C12E4" w:rsidRPr="007C12E4" w:rsidRDefault="007C12E4" w:rsidP="00003F4A">
      <w:pPr>
        <w:bidi/>
        <w:spacing w:before="100" w:beforeAutospacing="1" w:after="100" w:afterAutospacing="1" w:line="240" w:lineRule="auto"/>
        <w:rPr>
          <w:rFonts w:eastAsia="Times New Roman" w:cstheme="minorHAnsi"/>
          <w:sz w:val="28"/>
          <w:szCs w:val="28"/>
        </w:rPr>
      </w:pPr>
      <w:r w:rsidRPr="007C12E4">
        <w:rPr>
          <w:rFonts w:eastAsia="Times New Roman" w:cstheme="minorHAnsi"/>
          <w:sz w:val="28"/>
          <w:szCs w:val="28"/>
        </w:rPr>
        <w:t> </w:t>
      </w:r>
      <w:r w:rsidRPr="007C12E4">
        <w:rPr>
          <w:rFonts w:eastAsia="Times New Roman" w:cstheme="minorHAnsi"/>
          <w:sz w:val="28"/>
          <w:szCs w:val="28"/>
          <w:rtl/>
        </w:rPr>
        <w:t xml:space="preserve">الکافی : محمد بن یحیى عن سلمة بن الخطاب عن سلیمان بن سماعة عن الحسین بن المختار عن أبی عبد اللَّه ع قال : لما قبض رسول اللَّه‏صلى الله علیه وآله جاءهم جبرئیل ع والنبی مسجى وفی البیت علی وفاطمة والحسن والحسین ع فقال السلام علیکم یا أهل بیت الرحمة کل نفس ذائقة الموت وإنما توفون أجورکم یوم القیامة فمن زحزح عن النّار وأدخل الجنة فقد فاز وما الحیاة الدنیا إلاّ متاع الغرور </w:t>
      </w:r>
      <w:r w:rsidRPr="007C12E4">
        <w:rPr>
          <w:rFonts w:eastAsia="Times New Roman" w:cstheme="minorHAnsi"/>
          <w:sz w:val="28"/>
          <w:szCs w:val="28"/>
        </w:rPr>
        <w:br/>
        <w:t> </w:t>
      </w:r>
      <w:r w:rsidRPr="007C12E4">
        <w:rPr>
          <w:rFonts w:eastAsia="Times New Roman" w:cstheme="minorHAnsi"/>
          <w:sz w:val="28"/>
          <w:szCs w:val="28"/>
          <w:rtl/>
        </w:rPr>
        <w:t xml:space="preserve">إن فی‏اللَّه عز وجل عزاء من کل مصیبة وخلفا من کل هالک </w:t>
      </w:r>
      <w:r w:rsidRPr="007C12E4">
        <w:rPr>
          <w:rFonts w:eastAsia="Times New Roman" w:cstheme="minorHAnsi"/>
          <w:sz w:val="28"/>
          <w:szCs w:val="28"/>
          <w:highlight w:val="yellow"/>
          <w:rtl/>
        </w:rPr>
        <w:t>ودرکا لما فات</w:t>
      </w:r>
      <w:r w:rsidRPr="007C12E4">
        <w:rPr>
          <w:rFonts w:eastAsia="Times New Roman" w:cstheme="minorHAnsi"/>
          <w:sz w:val="28"/>
          <w:szCs w:val="28"/>
          <w:rtl/>
        </w:rPr>
        <w:t xml:space="preserve"> فباللَّه فثقوا وإیاه فارجوا فإن المصاب من حرم الثواب . هذا آخر وطئی من الدنیا قالوا فسمعنا الصوت ولم نر الشخص </w:t>
      </w:r>
      <w:r w:rsidRPr="007C12E4">
        <w:rPr>
          <w:rFonts w:eastAsia="Times New Roman" w:cstheme="minorHAnsi"/>
          <w:sz w:val="28"/>
          <w:szCs w:val="28"/>
        </w:rPr>
        <w:t>.</w:t>
      </w:r>
      <w:r w:rsidR="00B317DF" w:rsidRPr="000B4A87">
        <w:rPr>
          <w:rStyle w:val="FootnoteReference"/>
          <w:rFonts w:eastAsia="Times New Roman" w:cstheme="minorHAnsi"/>
          <w:sz w:val="28"/>
          <w:szCs w:val="28"/>
        </w:rPr>
        <w:footnoteReference w:id="10"/>
      </w:r>
      <w:r w:rsidRPr="007C12E4">
        <w:rPr>
          <w:rFonts w:eastAsia="Times New Roman" w:cstheme="minorHAnsi"/>
          <w:sz w:val="28"/>
          <w:szCs w:val="28"/>
        </w:rPr>
        <w:t>(</w:t>
      </w:r>
    </w:p>
    <w:p w:rsidR="007C12E4" w:rsidRPr="007C12E4" w:rsidRDefault="007C12E4" w:rsidP="00003F4A">
      <w:pPr>
        <w:bidi/>
        <w:spacing w:before="100" w:beforeAutospacing="1" w:after="100" w:afterAutospacing="1" w:line="240" w:lineRule="auto"/>
        <w:rPr>
          <w:rFonts w:eastAsia="Times New Roman" w:cstheme="minorHAnsi"/>
          <w:sz w:val="28"/>
          <w:szCs w:val="28"/>
        </w:rPr>
      </w:pPr>
      <w:r w:rsidRPr="007C12E4">
        <w:rPr>
          <w:rFonts w:eastAsia="Times New Roman" w:cstheme="minorHAnsi"/>
          <w:sz w:val="28"/>
          <w:szCs w:val="28"/>
        </w:rPr>
        <w:t> </w:t>
      </w:r>
      <w:r w:rsidRPr="007C12E4">
        <w:rPr>
          <w:rFonts w:eastAsia="Times New Roman" w:cstheme="minorHAnsi"/>
          <w:sz w:val="28"/>
          <w:szCs w:val="28"/>
          <w:rtl/>
        </w:rPr>
        <w:t xml:space="preserve">الکافی : عنه عن سلمة عن محمد بن عیسى الأرمنی عن الحسین بن علوان عن عبد اللَّه بن الولید عن أبی جعفر ع قال: لما قبض رسول اللَّه‏صلى الله علیه وآله أتاهم آت فوقف بباب البیت فسلم علیهم ثم قال : «السلام علیکم یا آل محمد کل نفس ذائقة الموت وإنما توفون أجورکم یوم القیامة فمن زحزح عن النّار وأدخل الجنة فقد فاز وما الحیاة الدنیا إلاّ متاع الغرور فی اللَّه عز وجل خلف من کل هالک وعزاء من کل مصیبة </w:t>
      </w:r>
      <w:r w:rsidRPr="007C12E4">
        <w:rPr>
          <w:rFonts w:eastAsia="Times New Roman" w:cstheme="minorHAnsi"/>
          <w:sz w:val="28"/>
          <w:szCs w:val="28"/>
          <w:highlight w:val="yellow"/>
          <w:rtl/>
        </w:rPr>
        <w:t>ودرک لما فات</w:t>
      </w:r>
      <w:r w:rsidRPr="007C12E4">
        <w:rPr>
          <w:rFonts w:eastAsia="Times New Roman" w:cstheme="minorHAnsi"/>
          <w:sz w:val="28"/>
          <w:szCs w:val="28"/>
          <w:rtl/>
        </w:rPr>
        <w:t xml:space="preserve"> فباللَّه فثقوا وعلیه فتوکلوا وبنصره لکم عند المصیبة فارضوا فإنما المصاب من حرم الثواب والسلام علیکم ورحمة اللَّه وبرکاته .» ولم یروا أحدا فقال بعض من فی البیت هذا ملک من السماء بعثه اللَّه عز وجل إلیکم لیعزیکم وقال بعضهم هذا الخضر ع جاءکم یعزیکم بنبیکم‏صلى الله علیه وآله</w:t>
      </w:r>
      <w:r w:rsidRPr="007C12E4">
        <w:rPr>
          <w:rFonts w:eastAsia="Times New Roman" w:cstheme="minorHAnsi"/>
          <w:sz w:val="28"/>
          <w:szCs w:val="28"/>
        </w:rPr>
        <w:t xml:space="preserve"> .</w:t>
      </w:r>
      <w:r w:rsidR="00B317DF" w:rsidRPr="000B4A87">
        <w:rPr>
          <w:rStyle w:val="FootnoteReference"/>
          <w:rFonts w:eastAsia="Times New Roman" w:cstheme="minorHAnsi"/>
          <w:sz w:val="28"/>
          <w:szCs w:val="28"/>
        </w:rPr>
        <w:footnoteReference w:id="11"/>
      </w:r>
      <w:r w:rsidRPr="007C12E4">
        <w:rPr>
          <w:rFonts w:eastAsia="Times New Roman" w:cstheme="minorHAnsi"/>
          <w:sz w:val="28"/>
          <w:szCs w:val="28"/>
        </w:rPr>
        <w:t xml:space="preserve"> ( </w:t>
      </w:r>
    </w:p>
    <w:p w:rsidR="00A26882" w:rsidRPr="00A26882" w:rsidRDefault="007C12E4" w:rsidP="00A26882">
      <w:pPr>
        <w:bidi/>
        <w:rPr>
          <w:rFonts w:cstheme="minorHAnsi"/>
          <w:sz w:val="28"/>
          <w:szCs w:val="28"/>
          <w:rtl/>
          <w:lang w:bidi="fa-IR"/>
        </w:rPr>
      </w:pPr>
      <w:r w:rsidRPr="007C12E4">
        <w:rPr>
          <w:rFonts w:eastAsia="Times New Roman" w:cstheme="minorHAnsi"/>
          <w:sz w:val="28"/>
          <w:szCs w:val="28"/>
        </w:rPr>
        <w:t> </w:t>
      </w:r>
      <w:r w:rsidR="00B317DF" w:rsidRPr="00A26882">
        <w:rPr>
          <w:rFonts w:cstheme="minorHAnsi"/>
          <w:sz w:val="28"/>
          <w:szCs w:val="28"/>
          <w:rtl/>
        </w:rPr>
        <w:t>وجه استد لال:</w:t>
      </w:r>
      <w:r w:rsidR="00A26882" w:rsidRPr="00A26882">
        <w:rPr>
          <w:rFonts w:cstheme="minorHAnsi" w:hint="cs"/>
          <w:sz w:val="28"/>
          <w:szCs w:val="28"/>
          <w:rtl/>
          <w:lang w:bidi="fa-IR"/>
        </w:rPr>
        <w:t>اسم جبار</w:t>
      </w:r>
      <w:r w:rsidR="00A26882" w:rsidRPr="00A26882">
        <w:rPr>
          <w:rStyle w:val="FootnoteReference"/>
          <w:rFonts w:cstheme="minorHAnsi"/>
          <w:sz w:val="28"/>
          <w:szCs w:val="28"/>
          <w:rtl/>
          <w:lang w:bidi="fa-IR"/>
        </w:rPr>
        <w:footnoteReference w:id="12"/>
      </w:r>
      <w:r w:rsidR="00A26882" w:rsidRPr="00A26882">
        <w:rPr>
          <w:rFonts w:cstheme="minorHAnsi" w:hint="cs"/>
          <w:sz w:val="28"/>
          <w:szCs w:val="28"/>
          <w:rtl/>
          <w:lang w:bidi="fa-IR"/>
        </w:rPr>
        <w:t xml:space="preserve"> (اصلاح کننده )</w:t>
      </w:r>
      <w:r w:rsidR="00A26882" w:rsidRPr="00A26882">
        <w:rPr>
          <w:rFonts w:cstheme="minorHAnsi" w:hint="cs"/>
          <w:sz w:val="28"/>
          <w:szCs w:val="28"/>
          <w:rtl/>
          <w:lang w:bidi="fa-IR"/>
        </w:rPr>
        <w:t xml:space="preserve"> و تدارک کننده عیوب انسانها و کاستی های آنها است </w:t>
      </w:r>
      <w:r w:rsidR="00A26882" w:rsidRPr="00A26882">
        <w:rPr>
          <w:rFonts w:cstheme="minorHAnsi" w:hint="cs"/>
          <w:sz w:val="28"/>
          <w:szCs w:val="28"/>
          <w:rtl/>
          <w:lang w:bidi="fa-IR"/>
        </w:rPr>
        <w:t xml:space="preserve">جبار صیغه مبالغه از جبر به معنای اصلاح و جبران است   یعنی مصلح کاستی ها است جابر عظم کسیر است </w:t>
      </w:r>
      <w:r w:rsidR="00A26882" w:rsidRPr="00A26882">
        <w:rPr>
          <w:rFonts w:cstheme="minorHAnsi" w:hint="cs"/>
          <w:sz w:val="28"/>
          <w:szCs w:val="28"/>
          <w:rtl/>
          <w:lang w:bidi="fa-IR"/>
        </w:rPr>
        <w:lastRenderedPageBreak/>
        <w:t>یعنی  استخوان شکسته را  ترمیم میکند  و حسبه باید مظهر اسم جبار باشد و هدفش عیب یابی برنامه به قصد جبران است نه عیب جویی صرف . و نیز عامل و برنامه ریز هم باید مظهر اسم جبار باشد  یعنی عیوب کارش توسط حسبه و محتسب را جبران و ترمیم نماید .</w:t>
      </w:r>
    </w:p>
    <w:p w:rsidR="00A26882" w:rsidRDefault="00D852B1" w:rsidP="00A26882">
      <w:pPr>
        <w:bidi/>
        <w:rPr>
          <w:rFonts w:cstheme="minorHAnsi" w:hint="cs"/>
          <w:color w:val="FF0000"/>
          <w:sz w:val="28"/>
          <w:szCs w:val="28"/>
          <w:rtl/>
          <w:lang w:bidi="fa-IR"/>
        </w:rPr>
      </w:pPr>
      <w:bookmarkStart w:id="0" w:name="_GoBack"/>
      <w:bookmarkEnd w:id="0"/>
      <w:r w:rsidRPr="00537E84">
        <w:rPr>
          <w:rFonts w:cstheme="minorHAnsi" w:hint="cs"/>
          <w:color w:val="FF0000"/>
          <w:sz w:val="28"/>
          <w:szCs w:val="28"/>
          <w:highlight w:val="yellow"/>
          <w:rtl/>
          <w:lang w:bidi="fa-IR"/>
        </w:rPr>
        <w:t>فقه العقل</w:t>
      </w:r>
    </w:p>
    <w:p w:rsidR="00D852B1" w:rsidRPr="00D852B1" w:rsidRDefault="00D852B1" w:rsidP="00D852B1">
      <w:pPr>
        <w:bidi/>
        <w:rPr>
          <w:rFonts w:cstheme="minorHAnsi"/>
          <w:sz w:val="28"/>
          <w:szCs w:val="28"/>
          <w:rtl/>
          <w:lang w:bidi="fa-IR"/>
        </w:rPr>
      </w:pPr>
      <w:r w:rsidRPr="00D852B1">
        <w:rPr>
          <w:rFonts w:cstheme="minorHAnsi" w:hint="cs"/>
          <w:sz w:val="28"/>
          <w:szCs w:val="28"/>
          <w:rtl/>
          <w:lang w:bidi="fa-IR"/>
        </w:rPr>
        <w:t xml:space="preserve">بازخور  نظارت توسط حسبه  موجب جلب منفعت عظیم یعنی بهبود مستمر است که   نیل به آن واجب است </w:t>
      </w:r>
      <w:r>
        <w:rPr>
          <w:rFonts w:cstheme="minorHAnsi" w:hint="cs"/>
          <w:sz w:val="28"/>
          <w:szCs w:val="28"/>
          <w:rtl/>
          <w:lang w:bidi="fa-IR"/>
        </w:rPr>
        <w:t xml:space="preserve"> و عذم بازخور قبیح است زیرا موجب ضرر عظیم و منفی است که عدم بهبود مستمر است </w:t>
      </w:r>
    </w:p>
    <w:p w:rsidR="002E5E50" w:rsidRDefault="00D852B1" w:rsidP="00003F4A">
      <w:pPr>
        <w:bidi/>
        <w:rPr>
          <w:rFonts w:cstheme="minorHAnsi" w:hint="cs"/>
          <w:sz w:val="28"/>
          <w:szCs w:val="28"/>
          <w:rtl/>
          <w:lang w:bidi="fa-IR"/>
        </w:rPr>
      </w:pPr>
      <w:r>
        <w:rPr>
          <w:rFonts w:cstheme="minorHAnsi" w:hint="cs"/>
          <w:sz w:val="28"/>
          <w:szCs w:val="28"/>
          <w:rtl/>
          <w:lang w:bidi="fa-IR"/>
        </w:rPr>
        <w:t xml:space="preserve"> </w:t>
      </w:r>
      <w:r w:rsidRPr="00537E84">
        <w:rPr>
          <w:rFonts w:cstheme="minorHAnsi" w:hint="cs"/>
          <w:sz w:val="28"/>
          <w:szCs w:val="28"/>
          <w:highlight w:val="yellow"/>
          <w:rtl/>
          <w:lang w:bidi="fa-IR"/>
        </w:rPr>
        <w:t>فقه السیره</w:t>
      </w:r>
      <w:r>
        <w:rPr>
          <w:rFonts w:cstheme="minorHAnsi" w:hint="cs"/>
          <w:sz w:val="28"/>
          <w:szCs w:val="28"/>
          <w:rtl/>
          <w:lang w:bidi="fa-IR"/>
        </w:rPr>
        <w:t xml:space="preserve"> </w:t>
      </w:r>
    </w:p>
    <w:p w:rsidR="00D852B1" w:rsidRDefault="00D852B1" w:rsidP="00D852B1">
      <w:pPr>
        <w:bidi/>
        <w:rPr>
          <w:rFonts w:cstheme="minorHAnsi" w:hint="cs"/>
          <w:sz w:val="28"/>
          <w:szCs w:val="28"/>
          <w:rtl/>
          <w:lang w:bidi="fa-IR"/>
        </w:rPr>
      </w:pPr>
      <w:r w:rsidRPr="00537E84">
        <w:rPr>
          <w:rFonts w:cstheme="minorHAnsi" w:hint="cs"/>
          <w:color w:val="FF0000"/>
          <w:sz w:val="28"/>
          <w:szCs w:val="28"/>
          <w:rtl/>
          <w:lang w:bidi="fa-IR"/>
        </w:rPr>
        <w:t xml:space="preserve">سیره متشرعه  </w:t>
      </w:r>
      <w:r>
        <w:rPr>
          <w:rFonts w:cstheme="minorHAnsi" w:hint="cs"/>
          <w:sz w:val="28"/>
          <w:szCs w:val="28"/>
          <w:rtl/>
          <w:lang w:bidi="fa-IR"/>
        </w:rPr>
        <w:t>ملهم از معصوم و متصل به عصر او  بر اصلاح عیوب در هر امر بوده   به عنوان معروف مامور به   و لابد ملتزم به مقدمه اصلاح یعنی بازخور و امیدوار به نتیجه اصلاح یعنی بهبود مستمر امور</w:t>
      </w:r>
    </w:p>
    <w:p w:rsidR="00D852B1" w:rsidRDefault="00D852B1" w:rsidP="00D852B1">
      <w:pPr>
        <w:bidi/>
        <w:rPr>
          <w:rFonts w:cstheme="minorHAnsi" w:hint="cs"/>
          <w:sz w:val="28"/>
          <w:szCs w:val="28"/>
          <w:rtl/>
          <w:lang w:bidi="fa-IR"/>
        </w:rPr>
      </w:pPr>
      <w:r w:rsidRPr="00D852B1">
        <w:rPr>
          <w:rFonts w:cstheme="minorHAnsi" w:hint="cs"/>
          <w:color w:val="FF0000"/>
          <w:sz w:val="28"/>
          <w:szCs w:val="28"/>
          <w:rtl/>
          <w:lang w:bidi="fa-IR"/>
        </w:rPr>
        <w:t xml:space="preserve">سیره عقلا </w:t>
      </w:r>
      <w:r>
        <w:rPr>
          <w:rFonts w:cstheme="minorHAnsi" w:hint="cs"/>
          <w:sz w:val="28"/>
          <w:szCs w:val="28"/>
          <w:rtl/>
          <w:lang w:bidi="fa-IR"/>
        </w:rPr>
        <w:t xml:space="preserve">همان است که متن بحث ما است که غیر مردوعه و حجت است </w:t>
      </w:r>
    </w:p>
    <w:p w:rsidR="00D852B1" w:rsidRPr="000B4A87" w:rsidRDefault="00D852B1" w:rsidP="00D852B1">
      <w:pPr>
        <w:bidi/>
        <w:rPr>
          <w:rFonts w:cstheme="minorHAnsi"/>
          <w:sz w:val="28"/>
          <w:szCs w:val="28"/>
          <w:lang w:bidi="fa-IR"/>
        </w:rPr>
      </w:pPr>
      <w:r>
        <w:rPr>
          <w:rFonts w:cstheme="minorHAnsi" w:hint="cs"/>
          <w:sz w:val="28"/>
          <w:szCs w:val="28"/>
          <w:rtl/>
          <w:lang w:bidi="fa-IR"/>
        </w:rPr>
        <w:t xml:space="preserve"> </w:t>
      </w:r>
      <w:r w:rsidRPr="00D852B1">
        <w:rPr>
          <w:rFonts w:cstheme="minorHAnsi" w:hint="cs"/>
          <w:sz w:val="28"/>
          <w:szCs w:val="28"/>
          <w:highlight w:val="yellow"/>
          <w:rtl/>
          <w:lang w:bidi="fa-IR"/>
        </w:rPr>
        <w:t>فقه الاداره</w:t>
      </w:r>
      <w:r>
        <w:rPr>
          <w:rFonts w:cstheme="minorHAnsi" w:hint="cs"/>
          <w:sz w:val="28"/>
          <w:szCs w:val="28"/>
          <w:rtl/>
          <w:lang w:bidi="fa-IR"/>
        </w:rPr>
        <w:t xml:space="preserve">  :  با اتمام فرآیند نظارت حسبه مکلف به بازخور مستمر خروجی های این فرآیند است  و  و نیز مکلف است که عامل را ملزم به اصلاح نواقص و نقائص برنامه به قصد بهبود مستمر بنماید .</w:t>
      </w:r>
    </w:p>
    <w:sectPr w:rsidR="00D852B1" w:rsidRPr="000B4A8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4775" w:rsidRDefault="00214775" w:rsidP="00B317DF">
      <w:pPr>
        <w:spacing w:after="0" w:line="240" w:lineRule="auto"/>
      </w:pPr>
      <w:r>
        <w:separator/>
      </w:r>
    </w:p>
  </w:endnote>
  <w:endnote w:type="continuationSeparator" w:id="0">
    <w:p w:rsidR="00214775" w:rsidRDefault="00214775" w:rsidP="00B31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4775" w:rsidRDefault="00214775" w:rsidP="00B317DF">
      <w:pPr>
        <w:spacing w:after="0" w:line="240" w:lineRule="auto"/>
      </w:pPr>
      <w:r>
        <w:separator/>
      </w:r>
    </w:p>
  </w:footnote>
  <w:footnote w:type="continuationSeparator" w:id="0">
    <w:p w:rsidR="00214775" w:rsidRDefault="00214775" w:rsidP="00B317DF">
      <w:pPr>
        <w:spacing w:after="0" w:line="240" w:lineRule="auto"/>
      </w:pPr>
      <w:r>
        <w:continuationSeparator/>
      </w:r>
    </w:p>
  </w:footnote>
  <w:footnote w:id="1">
    <w:p w:rsidR="006411BE" w:rsidRPr="00301A0A" w:rsidRDefault="00003F4A" w:rsidP="006411BE">
      <w:pPr>
        <w:bidi/>
        <w:rPr>
          <w:rFonts w:cstheme="minorHAnsi"/>
          <w:color w:val="FF0000"/>
          <w:rtl/>
          <w:lang w:bidi="fa-IR"/>
        </w:rPr>
      </w:pPr>
      <w:r w:rsidRPr="00301A0A">
        <w:rPr>
          <w:rStyle w:val="FootnoteReference"/>
          <w:rFonts w:cstheme="minorHAnsi"/>
        </w:rPr>
        <w:footnoteRef/>
      </w:r>
      <w:r w:rsidRPr="00301A0A">
        <w:rPr>
          <w:rFonts w:cstheme="minorHAnsi"/>
        </w:rPr>
        <w:t xml:space="preserve"> </w:t>
      </w:r>
      <w:r w:rsidR="006411BE" w:rsidRPr="00301A0A">
        <w:rPr>
          <w:rFonts w:cstheme="minorHAnsi"/>
          <w:b/>
          <w:bCs/>
          <w:i/>
          <w:iCs/>
          <w:lang w:bidi="fa-IR"/>
        </w:rPr>
        <w:t>8</w:t>
      </w:r>
      <w:r w:rsidR="006411BE" w:rsidRPr="00301A0A">
        <w:rPr>
          <w:rFonts w:cstheme="minorHAnsi"/>
          <w:b/>
          <w:bCs/>
          <w:i/>
          <w:iCs/>
          <w:rtl/>
          <w:lang w:bidi="fa-IR"/>
        </w:rPr>
        <w:t>ماده : بازخورد و بهبود مستمر</w:t>
      </w:r>
      <w:r w:rsidR="006411BE" w:rsidRPr="00301A0A">
        <w:rPr>
          <w:rFonts w:cstheme="minorHAnsi"/>
          <w:b/>
          <w:bCs/>
          <w:i/>
          <w:iCs/>
          <w:lang w:bidi="fa-IR"/>
        </w:rPr>
        <w:t xml:space="preserve">: </w:t>
      </w:r>
    </w:p>
    <w:p w:rsidR="006411BE" w:rsidRPr="00301A0A" w:rsidRDefault="006411BE" w:rsidP="006411BE">
      <w:pPr>
        <w:bidi/>
        <w:rPr>
          <w:rFonts w:cstheme="minorHAnsi"/>
          <w:rtl/>
          <w:lang w:bidi="fa-IR"/>
        </w:rPr>
      </w:pPr>
      <w:r w:rsidRPr="00301A0A">
        <w:rPr>
          <w:rFonts w:cstheme="minorHAnsi"/>
          <w:rtl/>
          <w:lang w:bidi="fa-IR"/>
        </w:rPr>
        <w:t>نتايج حاصل از نظارت، پيشنهادها و توصيه هاي ارايه شده ازسوي واحدهاي سازمان ومركز، مي 8-1توانـد به تشويق، اصلاح، تغيير و يا توقف برنامه ها، طرحها ،تعديل تخصـيص و  ... منجـر شـود . بكـارگيري نتـايج فرآيند نظارت و تاثير آن در تصميم سازي و تصميم گيري،برابرضوابطي اسـت كه بـا پيشـنهاد مركـز به تصويب هيات رئيسه خواهدرسيد</w:t>
      </w:r>
      <w:r w:rsidRPr="00301A0A">
        <w:rPr>
          <w:rFonts w:cstheme="minorHAnsi"/>
          <w:lang w:bidi="fa-IR"/>
        </w:rPr>
        <w:t xml:space="preserve">. </w:t>
      </w:r>
    </w:p>
    <w:p w:rsidR="006411BE" w:rsidRPr="00301A0A" w:rsidRDefault="006411BE" w:rsidP="006411BE">
      <w:pPr>
        <w:bidi/>
        <w:rPr>
          <w:rFonts w:cstheme="minorHAnsi"/>
          <w:rtl/>
          <w:lang w:bidi="fa-IR"/>
        </w:rPr>
      </w:pPr>
      <w:r w:rsidRPr="00301A0A">
        <w:rPr>
          <w:rFonts w:cstheme="minorHAnsi"/>
          <w:rtl/>
          <w:lang w:bidi="fa-IR"/>
        </w:rPr>
        <w:t>مركزموظف است به صورت مستمر،اجراي نظام جامع نظارترا مورد پايش قـرار دهـد وگزارشـهاي 8-2ادواري آن راتهيه و به هيات رئيسه ارايه نمايد</w:t>
      </w:r>
      <w:r w:rsidRPr="00301A0A">
        <w:rPr>
          <w:rFonts w:cstheme="minorHAnsi"/>
          <w:lang w:bidi="fa-IR"/>
        </w:rPr>
        <w:t xml:space="preserve"> </w:t>
      </w:r>
    </w:p>
    <w:p w:rsidR="006411BE" w:rsidRPr="00301A0A" w:rsidRDefault="006411BE" w:rsidP="006411BE">
      <w:pPr>
        <w:bidi/>
        <w:rPr>
          <w:rFonts w:cstheme="minorHAnsi"/>
          <w:rtl/>
          <w:lang w:bidi="fa-IR"/>
        </w:rPr>
      </w:pPr>
      <w:r w:rsidRPr="00301A0A">
        <w:rPr>
          <w:rFonts w:cstheme="minorHAnsi"/>
          <w:rtl/>
          <w:lang w:bidi="fa-IR"/>
        </w:rPr>
        <w:t>بیان مساله : نظارت فعال و موثر باید منجر به بهبود مستمر امر مورد نظارت شود  اصلاح پایدار نه موقتی و متناوب  که خود لازمه  نظارت مستمر است نه نظارت موقتی و متناوب  نتیجه خوب حاصل نظارت معیار مند  است هرچه اعلام و اعمال معیار ه ا  به شاخص ها نزدیک تر و سنجه ها واقعی تر نظارت موثر تر و کاشف عیوب و انحرافات برنامه  و نیز اصلاح آن  نظارت مستمر تا اصلاحات ادامه می یابد و نباید تا کشف نواقص و نقائص تمام شده فرض شود راهبرد این است " نظارت مستمر بهبود مستمر ) که راه کار آن این است که بعد از کشف عیوب  ، راه حل برای اصلاح داده شود  وبازخور گرفته شود  که  اصلاحات اعمال شود   و  همین طور تداوم یابد تا به بهبود مستمر دست یابیم   حال سوال این است که ضمانت اجرای تاثیر نظارت چیست اگر نشد که کسانی ضامن هستند    ایجاد مانع  و  تخریب شرائط چه حکمی دارد اگرشک شد  چه کسی مانع بوده  اصل چیست قصور ناظر یا عامل و نحوه جبران  و  جریمه چیست چه کسی مسئول</w:t>
      </w:r>
    </w:p>
    <w:p w:rsidR="00003F4A" w:rsidRPr="00301A0A" w:rsidRDefault="00003F4A">
      <w:pPr>
        <w:pStyle w:val="FootnoteText"/>
        <w:rPr>
          <w:rFonts w:cstheme="minorHAnsi"/>
          <w:sz w:val="22"/>
          <w:szCs w:val="22"/>
          <w:rtl/>
          <w:lang w:bidi="fa-IR"/>
        </w:rPr>
      </w:pPr>
    </w:p>
  </w:footnote>
  <w:footnote w:id="2">
    <w:p w:rsidR="00003F4A" w:rsidRPr="00301A0A" w:rsidRDefault="00003F4A" w:rsidP="00003F4A">
      <w:pPr>
        <w:pStyle w:val="NormalWeb"/>
        <w:bidi/>
        <w:rPr>
          <w:rFonts w:asciiTheme="minorHAnsi" w:hAnsiTheme="minorHAnsi" w:cstheme="minorHAnsi"/>
          <w:sz w:val="22"/>
          <w:szCs w:val="22"/>
          <w:lang w:bidi="fa-IR"/>
        </w:rPr>
      </w:pPr>
      <w:r w:rsidRPr="00301A0A">
        <w:rPr>
          <w:rStyle w:val="FootnoteReference"/>
          <w:rFonts w:asciiTheme="minorHAnsi" w:hAnsiTheme="minorHAnsi" w:cstheme="minorHAnsi"/>
          <w:sz w:val="22"/>
          <w:szCs w:val="22"/>
        </w:rPr>
        <w:footnoteRef/>
      </w:r>
      <w:r w:rsidRPr="00301A0A">
        <w:rPr>
          <w:rFonts w:asciiTheme="minorHAnsi" w:hAnsiTheme="minorHAnsi" w:cstheme="minorHAnsi"/>
          <w:sz w:val="22"/>
          <w:szCs w:val="22"/>
          <w:rtl/>
        </w:rPr>
        <w:t xml:space="preserve"> </w:t>
      </w:r>
      <w:r w:rsidRPr="00301A0A">
        <w:rPr>
          <w:rFonts w:asciiTheme="minorHAnsi" w:hAnsiTheme="minorHAnsi" w:cstheme="minorHAnsi"/>
          <w:sz w:val="22"/>
          <w:szCs w:val="22"/>
          <w:rtl/>
          <w:lang w:bidi="fa-IR"/>
        </w:rPr>
        <w:t>مصباح الشريعة / ترجمه مصطفوى / متن / 7 / قسمت دوم از متن ..... ص : 7</w:t>
      </w:r>
    </w:p>
  </w:footnote>
  <w:footnote w:id="3">
    <w:p w:rsidR="00003F4A" w:rsidRPr="00301A0A" w:rsidRDefault="00003F4A" w:rsidP="006411BE">
      <w:pPr>
        <w:pStyle w:val="NormalWeb"/>
        <w:bidi/>
        <w:rPr>
          <w:rFonts w:asciiTheme="minorHAnsi" w:hAnsiTheme="minorHAnsi" w:cstheme="minorHAnsi"/>
          <w:sz w:val="22"/>
          <w:szCs w:val="22"/>
          <w:lang w:bidi="fa-IR"/>
        </w:rPr>
      </w:pPr>
      <w:r w:rsidRPr="00301A0A">
        <w:rPr>
          <w:rStyle w:val="FootnoteReference"/>
          <w:rFonts w:asciiTheme="minorHAnsi" w:hAnsiTheme="minorHAnsi" w:cstheme="minorHAnsi"/>
          <w:sz w:val="22"/>
          <w:szCs w:val="22"/>
        </w:rPr>
        <w:footnoteRef/>
      </w:r>
      <w:r w:rsidRPr="00301A0A">
        <w:rPr>
          <w:rFonts w:asciiTheme="minorHAnsi" w:hAnsiTheme="minorHAnsi" w:cstheme="minorHAnsi"/>
          <w:sz w:val="22"/>
          <w:szCs w:val="22"/>
          <w:rtl/>
        </w:rPr>
        <w:t xml:space="preserve"> </w:t>
      </w:r>
      <w:r w:rsidRPr="00301A0A">
        <w:rPr>
          <w:rFonts w:asciiTheme="minorHAnsi" w:hAnsiTheme="minorHAnsi" w:cstheme="minorHAnsi"/>
          <w:sz w:val="22"/>
          <w:szCs w:val="22"/>
          <w:rtl/>
          <w:lang w:bidi="fa-IR"/>
        </w:rPr>
        <w:t xml:space="preserve">الزهد </w:t>
      </w:r>
      <w:r w:rsidRPr="00301A0A">
        <w:rPr>
          <w:rFonts w:asciiTheme="minorHAnsi" w:hAnsiTheme="minorHAnsi" w:cstheme="minorHAnsi"/>
          <w:sz w:val="22"/>
          <w:szCs w:val="22"/>
          <w:rtl/>
          <w:lang w:bidi="fa-IR"/>
        </w:rPr>
        <w:t>/ النص / 3 / 1 باب الصمت إلا بخير و ترك الرجل ما لا يعنيه و النميمة</w:t>
      </w:r>
    </w:p>
  </w:footnote>
  <w:footnote w:id="4">
    <w:p w:rsidR="00003F4A" w:rsidRPr="00301A0A" w:rsidRDefault="00003F4A" w:rsidP="006411BE">
      <w:pPr>
        <w:pStyle w:val="NormalWeb"/>
        <w:bidi/>
        <w:rPr>
          <w:rFonts w:asciiTheme="minorHAnsi" w:hAnsiTheme="minorHAnsi" w:cstheme="minorHAnsi"/>
          <w:sz w:val="22"/>
          <w:szCs w:val="22"/>
          <w:lang w:bidi="fa-IR"/>
        </w:rPr>
      </w:pPr>
      <w:r w:rsidRPr="00301A0A">
        <w:rPr>
          <w:rStyle w:val="FootnoteReference"/>
          <w:rFonts w:asciiTheme="minorHAnsi" w:hAnsiTheme="minorHAnsi" w:cstheme="minorHAnsi"/>
          <w:sz w:val="22"/>
          <w:szCs w:val="22"/>
        </w:rPr>
        <w:footnoteRef/>
      </w:r>
      <w:r w:rsidRPr="00301A0A">
        <w:rPr>
          <w:rFonts w:asciiTheme="minorHAnsi" w:hAnsiTheme="minorHAnsi" w:cstheme="minorHAnsi"/>
          <w:sz w:val="22"/>
          <w:szCs w:val="22"/>
          <w:rtl/>
        </w:rPr>
        <w:t xml:space="preserve"> </w:t>
      </w:r>
      <w:r w:rsidRPr="00301A0A">
        <w:rPr>
          <w:rFonts w:asciiTheme="minorHAnsi" w:hAnsiTheme="minorHAnsi" w:cstheme="minorHAnsi"/>
          <w:sz w:val="22"/>
          <w:szCs w:val="22"/>
          <w:rtl/>
          <w:lang w:bidi="fa-IR"/>
        </w:rPr>
        <w:t xml:space="preserve">النوادر(للأشعري) </w:t>
      </w:r>
      <w:r w:rsidRPr="00301A0A">
        <w:rPr>
          <w:rFonts w:asciiTheme="minorHAnsi" w:hAnsiTheme="minorHAnsi" w:cstheme="minorHAnsi"/>
          <w:sz w:val="22"/>
          <w:szCs w:val="22"/>
          <w:rtl/>
          <w:lang w:bidi="fa-IR"/>
        </w:rPr>
        <w:t>/ 22 / 2 باب ما يكره للصائم في صومه</w:t>
      </w:r>
    </w:p>
  </w:footnote>
  <w:footnote w:id="5">
    <w:p w:rsidR="00003F4A" w:rsidRPr="00301A0A" w:rsidRDefault="00003F4A" w:rsidP="00003F4A">
      <w:pPr>
        <w:pStyle w:val="NormalWeb"/>
        <w:bidi/>
        <w:rPr>
          <w:rFonts w:asciiTheme="minorHAnsi" w:hAnsiTheme="minorHAnsi" w:cstheme="minorHAnsi"/>
          <w:sz w:val="22"/>
          <w:szCs w:val="22"/>
          <w:lang w:bidi="fa-IR"/>
        </w:rPr>
      </w:pPr>
      <w:r w:rsidRPr="00301A0A">
        <w:rPr>
          <w:rStyle w:val="FootnoteReference"/>
          <w:rFonts w:asciiTheme="minorHAnsi" w:hAnsiTheme="minorHAnsi" w:cstheme="minorHAnsi"/>
          <w:sz w:val="22"/>
          <w:szCs w:val="22"/>
        </w:rPr>
        <w:footnoteRef/>
      </w:r>
      <w:r w:rsidRPr="00301A0A">
        <w:rPr>
          <w:rFonts w:asciiTheme="minorHAnsi" w:hAnsiTheme="minorHAnsi" w:cstheme="minorHAnsi"/>
          <w:sz w:val="22"/>
          <w:szCs w:val="22"/>
          <w:rtl/>
        </w:rPr>
        <w:t xml:space="preserve"> </w:t>
      </w:r>
      <w:r w:rsidRPr="00301A0A">
        <w:rPr>
          <w:rFonts w:asciiTheme="minorHAnsi" w:hAnsiTheme="minorHAnsi" w:cstheme="minorHAnsi"/>
          <w:sz w:val="22"/>
          <w:szCs w:val="22"/>
          <w:rtl/>
          <w:lang w:bidi="fa-IR"/>
        </w:rPr>
        <w:t xml:space="preserve">التفسير </w:t>
      </w:r>
      <w:r w:rsidRPr="00301A0A">
        <w:rPr>
          <w:rFonts w:asciiTheme="minorHAnsi" w:hAnsiTheme="minorHAnsi" w:cstheme="minorHAnsi"/>
          <w:sz w:val="22"/>
          <w:szCs w:val="22"/>
          <w:rtl/>
          <w:lang w:bidi="fa-IR"/>
        </w:rPr>
        <w:t>المنسوب إلى الإمام الحسن العسكري عليه السلام / 585 / [سورة البقرة(2): الآيات 172 الى 173] ..... ص : 584</w:t>
      </w:r>
    </w:p>
    <w:p w:rsidR="00003F4A" w:rsidRPr="00301A0A" w:rsidRDefault="00003F4A" w:rsidP="00003F4A">
      <w:pPr>
        <w:pStyle w:val="FootnoteText"/>
        <w:rPr>
          <w:rFonts w:cstheme="minorHAnsi"/>
          <w:sz w:val="22"/>
          <w:szCs w:val="22"/>
        </w:rPr>
      </w:pPr>
    </w:p>
  </w:footnote>
  <w:footnote w:id="6">
    <w:p w:rsidR="00B317DF" w:rsidRPr="00301A0A" w:rsidRDefault="00B317DF" w:rsidP="005207D1">
      <w:pPr>
        <w:pStyle w:val="NormalWeb"/>
        <w:bidi/>
        <w:rPr>
          <w:rFonts w:asciiTheme="minorHAnsi" w:hAnsiTheme="minorHAnsi" w:cstheme="minorHAnsi"/>
          <w:sz w:val="22"/>
          <w:szCs w:val="22"/>
          <w:rtl/>
        </w:rPr>
      </w:pPr>
      <w:r w:rsidRPr="00301A0A">
        <w:rPr>
          <w:rStyle w:val="FootnoteReference"/>
          <w:rFonts w:asciiTheme="minorHAnsi" w:hAnsiTheme="minorHAnsi" w:cstheme="minorHAnsi"/>
          <w:sz w:val="22"/>
          <w:szCs w:val="22"/>
        </w:rPr>
        <w:footnoteRef/>
      </w:r>
      <w:r w:rsidRPr="00301A0A">
        <w:rPr>
          <w:rFonts w:asciiTheme="minorHAnsi" w:hAnsiTheme="minorHAnsi" w:cstheme="minorHAnsi"/>
          <w:sz w:val="22"/>
          <w:szCs w:val="22"/>
          <w:rtl/>
        </w:rPr>
        <w:t>ميزان الحكمه جلد12 صفحه335</w:t>
      </w:r>
      <w:hyperlink r:id="rId1" w:tooltip="غرر الحكم : 3344." w:history="1">
        <w:r w:rsidRPr="00301A0A">
          <w:rPr>
            <w:rFonts w:asciiTheme="minorHAnsi" w:hAnsiTheme="minorHAnsi" w:cstheme="minorHAnsi"/>
            <w:sz w:val="22"/>
            <w:szCs w:val="22"/>
            <w:rtl/>
          </w:rPr>
          <w:t>غرر الحكم : 3344</w:t>
        </w:r>
        <w:r w:rsidRPr="00301A0A">
          <w:rPr>
            <w:rFonts w:asciiTheme="minorHAnsi" w:hAnsiTheme="minorHAnsi" w:cstheme="minorHAnsi"/>
            <w:sz w:val="22"/>
            <w:szCs w:val="22"/>
          </w:rPr>
          <w:t>]</w:t>
        </w:r>
      </w:hyperlink>
      <w:r w:rsidRPr="00301A0A">
        <w:rPr>
          <w:rFonts w:asciiTheme="minorHAnsi" w:hAnsiTheme="minorHAnsi" w:cstheme="minorHAnsi"/>
          <w:sz w:val="22"/>
          <w:szCs w:val="22"/>
        </w:rPr>
        <w:t xml:space="preserve"> </w:t>
      </w:r>
    </w:p>
  </w:footnote>
  <w:footnote w:id="7">
    <w:p w:rsidR="005207D1" w:rsidRPr="00301A0A" w:rsidRDefault="005207D1" w:rsidP="005207D1">
      <w:pPr>
        <w:pStyle w:val="NormalWeb"/>
        <w:bidi/>
        <w:rPr>
          <w:rFonts w:asciiTheme="minorHAnsi" w:hAnsiTheme="minorHAnsi" w:cstheme="minorHAnsi"/>
          <w:b/>
          <w:bCs/>
          <w:sz w:val="22"/>
          <w:szCs w:val="22"/>
          <w:lang w:bidi="fa-IR"/>
        </w:rPr>
      </w:pPr>
      <w:r w:rsidRPr="00301A0A">
        <w:rPr>
          <w:rStyle w:val="FootnoteReference"/>
          <w:rFonts w:asciiTheme="minorHAnsi" w:hAnsiTheme="minorHAnsi" w:cstheme="minorHAnsi"/>
          <w:sz w:val="22"/>
          <w:szCs w:val="22"/>
        </w:rPr>
        <w:footnoteRef/>
      </w:r>
      <w:r w:rsidRPr="00301A0A">
        <w:rPr>
          <w:rFonts w:asciiTheme="minorHAnsi" w:hAnsiTheme="minorHAnsi" w:cstheme="minorHAnsi"/>
          <w:sz w:val="22"/>
          <w:szCs w:val="22"/>
        </w:rPr>
        <w:t xml:space="preserve"> </w:t>
      </w:r>
      <w:r w:rsidRPr="00301A0A">
        <w:rPr>
          <w:rFonts w:asciiTheme="minorHAnsi" w:hAnsiTheme="minorHAnsi" w:cstheme="minorHAnsi"/>
          <w:sz w:val="22"/>
          <w:szCs w:val="22"/>
          <w:rtl/>
          <w:lang w:bidi="fa-IR"/>
        </w:rPr>
        <w:t>زاهد كيست؟ وظيفه اش چيست؟ / ترجمه الزهد / 20 / 1 - باب الصمت إلا بخير، و ترك الرجل ما لايعنيه، و النميمة ..... ص : 20</w:t>
      </w:r>
    </w:p>
    <w:p w:rsidR="005207D1" w:rsidRPr="00301A0A" w:rsidRDefault="005207D1">
      <w:pPr>
        <w:pStyle w:val="FootnoteText"/>
        <w:rPr>
          <w:rFonts w:cstheme="minorHAnsi"/>
          <w:sz w:val="22"/>
          <w:szCs w:val="22"/>
        </w:rPr>
      </w:pPr>
    </w:p>
  </w:footnote>
  <w:footnote w:id="8">
    <w:p w:rsidR="00B317DF" w:rsidRPr="00301A0A" w:rsidRDefault="00B317DF" w:rsidP="005207D1">
      <w:pPr>
        <w:pStyle w:val="FootnoteText"/>
        <w:bidi/>
        <w:rPr>
          <w:rFonts w:cstheme="minorHAnsi"/>
          <w:sz w:val="22"/>
          <w:szCs w:val="22"/>
          <w:rtl/>
          <w:lang w:bidi="fa-IR"/>
        </w:rPr>
      </w:pPr>
      <w:r w:rsidRPr="00301A0A">
        <w:rPr>
          <w:rStyle w:val="FootnoteReference"/>
          <w:rFonts w:cstheme="minorHAnsi"/>
          <w:sz w:val="22"/>
          <w:szCs w:val="22"/>
        </w:rPr>
        <w:footnoteRef/>
      </w:r>
      <w:r w:rsidRPr="007C12E4">
        <w:rPr>
          <w:rFonts w:eastAsia="Times New Roman" w:cstheme="minorHAnsi"/>
          <w:sz w:val="22"/>
          <w:szCs w:val="22"/>
        </w:rPr>
        <w:t xml:space="preserve"> </w:t>
      </w:r>
      <w:r w:rsidRPr="007C12E4">
        <w:rPr>
          <w:rFonts w:eastAsia="Times New Roman" w:cstheme="minorHAnsi"/>
          <w:sz w:val="22"/>
          <w:szCs w:val="22"/>
          <w:rtl/>
        </w:rPr>
        <w:t>الکافی : ج 3 ص 221 ح 6</w:t>
      </w:r>
      <w:r w:rsidRPr="007C12E4">
        <w:rPr>
          <w:rFonts w:eastAsia="Times New Roman" w:cstheme="minorHAnsi"/>
          <w:sz w:val="22"/>
          <w:szCs w:val="22"/>
        </w:rPr>
        <w:t>)</w:t>
      </w:r>
      <w:r w:rsidRPr="00301A0A">
        <w:rPr>
          <w:rFonts w:eastAsia="Times New Roman" w:cstheme="minorHAnsi"/>
          <w:sz w:val="22"/>
          <w:szCs w:val="22"/>
          <w:rtl/>
        </w:rPr>
        <w:t xml:space="preserve"> </w:t>
      </w:r>
      <w:r w:rsidRPr="007C12E4">
        <w:rPr>
          <w:rFonts w:eastAsia="Times New Roman" w:cstheme="minorHAnsi"/>
          <w:sz w:val="22"/>
          <w:szCs w:val="22"/>
          <w:rtl/>
        </w:rPr>
        <w:t>امام صادق می فرمایند  : وقتی پیامبر اکرم (ص)رحلت کردند کسی نزد اهل بیتش آمد</w:t>
      </w:r>
      <w:r w:rsidRPr="007C12E4">
        <w:rPr>
          <w:rFonts w:eastAsia="Times New Roman" w:cstheme="minorHAnsi"/>
          <w:sz w:val="22"/>
          <w:szCs w:val="22"/>
        </w:rPr>
        <w:t xml:space="preserve"> - </w:t>
      </w:r>
      <w:r w:rsidRPr="007C12E4">
        <w:rPr>
          <w:rFonts w:eastAsia="Times New Roman" w:cstheme="minorHAnsi"/>
          <w:sz w:val="22"/>
          <w:szCs w:val="22"/>
          <w:rtl/>
        </w:rPr>
        <w:t>که او را نمی دیدند ولی صدایش را می شنیدند - و خطاب به خاندان پیامبر (ص) گفت : سلام و رحمت و برکات خداوند برشما باد ای اهل بیت پیامبر . هر موجود زنده ای طعم مرگ را می چشد  . آگاه باشید که شما روز قیامت پاداش خود را خواهید گرفت . پس هر کس از آتش جهنم نجات پیدا کند و وارد بهشت شود رستگار خواهد بود. دنیا چیزی جز کالای فریب نیست . خداوند هر مصیبتی را تسلی می دهد , برای  هر نابود شونده ای , جایگزینی قرار می دهد و هر از دست رفته ای را جبران می کند .  بنابر این باید فقط به خدا اعتماد و امید داشته باشید</w:t>
      </w:r>
      <w:r w:rsidRPr="007C12E4">
        <w:rPr>
          <w:rFonts w:eastAsia="Times New Roman" w:cstheme="minorHAnsi"/>
          <w:sz w:val="22"/>
          <w:szCs w:val="22"/>
        </w:rPr>
        <w:t xml:space="preserve"> . </w:t>
      </w:r>
      <w:r w:rsidRPr="007C12E4">
        <w:rPr>
          <w:rFonts w:eastAsia="Times New Roman" w:cstheme="minorHAnsi"/>
          <w:sz w:val="22"/>
          <w:szCs w:val="22"/>
          <w:rtl/>
        </w:rPr>
        <w:t>بدانید محروم کسی است که از ثواب اخروی محروم گردد</w:t>
      </w:r>
      <w:r w:rsidRPr="007C12E4">
        <w:rPr>
          <w:rFonts w:eastAsia="Times New Roman" w:cstheme="minorHAnsi"/>
          <w:sz w:val="22"/>
          <w:szCs w:val="22"/>
        </w:rPr>
        <w:t> </w:t>
      </w:r>
    </w:p>
  </w:footnote>
  <w:footnote w:id="9">
    <w:p w:rsidR="00B317DF" w:rsidRPr="00301A0A" w:rsidRDefault="00B317DF" w:rsidP="00B317DF">
      <w:pPr>
        <w:pStyle w:val="FootnoteText"/>
        <w:bidi/>
        <w:rPr>
          <w:rFonts w:cstheme="minorHAnsi"/>
          <w:sz w:val="22"/>
          <w:szCs w:val="22"/>
          <w:rtl/>
          <w:lang w:bidi="fa-IR"/>
        </w:rPr>
      </w:pPr>
      <w:r w:rsidRPr="00301A0A">
        <w:rPr>
          <w:rStyle w:val="FootnoteReference"/>
          <w:rFonts w:cstheme="minorHAnsi"/>
          <w:sz w:val="22"/>
          <w:szCs w:val="22"/>
        </w:rPr>
        <w:footnoteRef/>
      </w:r>
      <w:r w:rsidRPr="00301A0A">
        <w:rPr>
          <w:rFonts w:cstheme="minorHAnsi"/>
          <w:sz w:val="22"/>
          <w:szCs w:val="22"/>
        </w:rPr>
        <w:t xml:space="preserve"> </w:t>
      </w:r>
      <w:r w:rsidRPr="007C12E4">
        <w:rPr>
          <w:rFonts w:eastAsia="Times New Roman" w:cstheme="minorHAnsi"/>
          <w:sz w:val="22"/>
          <w:szCs w:val="22"/>
          <w:rtl/>
        </w:rPr>
        <w:t>الکافی : ج 3 ص 221 ح  4</w:t>
      </w:r>
      <w:r w:rsidRPr="007C12E4">
        <w:rPr>
          <w:rFonts w:eastAsia="Times New Roman" w:cstheme="minorHAnsi"/>
          <w:sz w:val="22"/>
          <w:szCs w:val="22"/>
        </w:rPr>
        <w:t xml:space="preserve"> ) .</w:t>
      </w:r>
    </w:p>
  </w:footnote>
  <w:footnote w:id="10">
    <w:p w:rsidR="00B317DF" w:rsidRPr="00301A0A" w:rsidRDefault="00B317DF" w:rsidP="00B317DF">
      <w:pPr>
        <w:pStyle w:val="FootnoteText"/>
        <w:bidi/>
        <w:rPr>
          <w:rFonts w:cstheme="minorHAnsi"/>
          <w:sz w:val="22"/>
          <w:szCs w:val="22"/>
          <w:rtl/>
          <w:lang w:bidi="fa-IR"/>
        </w:rPr>
      </w:pPr>
      <w:r w:rsidRPr="00301A0A">
        <w:rPr>
          <w:rStyle w:val="FootnoteReference"/>
          <w:rFonts w:cstheme="minorHAnsi"/>
          <w:sz w:val="22"/>
          <w:szCs w:val="22"/>
        </w:rPr>
        <w:footnoteRef/>
      </w:r>
      <w:r w:rsidRPr="007C12E4">
        <w:rPr>
          <w:rFonts w:eastAsia="Times New Roman" w:cstheme="minorHAnsi"/>
          <w:sz w:val="22"/>
          <w:szCs w:val="22"/>
          <w:rtl/>
        </w:rPr>
        <w:t>الکافی : ج 3 ص 221 ح  5</w:t>
      </w:r>
      <w:r w:rsidRPr="007C12E4">
        <w:rPr>
          <w:rFonts w:eastAsia="Times New Roman" w:cstheme="minorHAnsi"/>
          <w:sz w:val="22"/>
          <w:szCs w:val="22"/>
        </w:rPr>
        <w:t>)</w:t>
      </w:r>
      <w:r w:rsidRPr="00301A0A">
        <w:rPr>
          <w:rFonts w:cstheme="minorHAnsi"/>
          <w:sz w:val="22"/>
          <w:szCs w:val="22"/>
        </w:rPr>
        <w:t xml:space="preserve"> </w:t>
      </w:r>
    </w:p>
  </w:footnote>
  <w:footnote w:id="11">
    <w:p w:rsidR="00B317DF" w:rsidRPr="00301A0A" w:rsidRDefault="00B317DF" w:rsidP="00B317DF">
      <w:pPr>
        <w:pStyle w:val="FootnoteText"/>
        <w:bidi/>
        <w:rPr>
          <w:rFonts w:cstheme="minorHAnsi"/>
          <w:sz w:val="22"/>
          <w:szCs w:val="22"/>
          <w:rtl/>
          <w:lang w:bidi="fa-IR"/>
        </w:rPr>
      </w:pPr>
      <w:r w:rsidRPr="00301A0A">
        <w:rPr>
          <w:rStyle w:val="FootnoteReference"/>
          <w:rFonts w:cstheme="minorHAnsi"/>
          <w:sz w:val="22"/>
          <w:szCs w:val="22"/>
        </w:rPr>
        <w:footnoteRef/>
      </w:r>
      <w:r w:rsidRPr="00301A0A">
        <w:rPr>
          <w:rFonts w:cstheme="minorHAnsi"/>
          <w:sz w:val="22"/>
          <w:szCs w:val="22"/>
        </w:rPr>
        <w:t xml:space="preserve"> </w:t>
      </w:r>
      <w:r w:rsidRPr="007C12E4">
        <w:rPr>
          <w:rFonts w:eastAsia="Times New Roman" w:cstheme="minorHAnsi"/>
          <w:sz w:val="22"/>
          <w:szCs w:val="22"/>
          <w:rtl/>
        </w:rPr>
        <w:t>الکافی : ج 3 ص 222 ح 8</w:t>
      </w:r>
      <w:r w:rsidRPr="007C12E4">
        <w:rPr>
          <w:rFonts w:eastAsia="Times New Roman" w:cstheme="minorHAnsi"/>
          <w:sz w:val="22"/>
          <w:szCs w:val="22"/>
        </w:rPr>
        <w:t>)</w:t>
      </w:r>
    </w:p>
  </w:footnote>
  <w:footnote w:id="12">
    <w:p w:rsidR="00A26882" w:rsidRPr="007C12E4" w:rsidRDefault="00A26882" w:rsidP="00A26882">
      <w:pPr>
        <w:bidi/>
        <w:spacing w:after="0" w:line="240" w:lineRule="auto"/>
        <w:rPr>
          <w:rFonts w:eastAsia="Times New Roman" w:cstheme="minorHAnsi"/>
        </w:rPr>
      </w:pPr>
      <w:r w:rsidRPr="00301A0A">
        <w:rPr>
          <w:rStyle w:val="FootnoteReference"/>
          <w:rFonts w:cstheme="minorHAnsi"/>
        </w:rPr>
        <w:footnoteRef/>
      </w:r>
      <w:r w:rsidRPr="00301A0A">
        <w:rPr>
          <w:rFonts w:cstheme="minorHAnsi"/>
        </w:rPr>
        <w:t xml:space="preserve"> </w:t>
      </w:r>
      <w:r w:rsidRPr="00301A0A">
        <w:rPr>
          <w:rFonts w:cstheme="minorHAnsi"/>
          <w:rtl/>
        </w:rPr>
        <w:t>تبيين اسم جبار</w:t>
      </w:r>
      <w:r w:rsidRPr="00301A0A">
        <w:rPr>
          <w:rFonts w:cstheme="minorHAnsi"/>
        </w:rPr>
        <w:t>:</w:t>
      </w:r>
      <w:r w:rsidRPr="00301A0A">
        <w:rPr>
          <w:rFonts w:cstheme="minorHAnsi"/>
        </w:rPr>
        <w:br/>
      </w:r>
      <w:r w:rsidRPr="00301A0A">
        <w:rPr>
          <w:rFonts w:cstheme="minorHAnsi"/>
          <w:rtl/>
        </w:rPr>
        <w:t>جبار مانند واژه جبروت از جبر به معناى تلافى و تدارك اشتقاق يافته و هرگز از جبر به معناى اضطرار گرفته نشده است، آن گونه كه اشاعره پنداشته اند كه بندگان در افعال خويش مجبورند. در هيچ جاى قرآن نيز نيامده است كه خدا بر چيزى اجبار مى كند، بلكه در قرآن از قاهريت او نسبت به بندگانش: «و هُوَ القاهِرُ فَوقَ عِبادِهِ» (انعام:</w:t>
      </w:r>
      <w:r w:rsidRPr="00301A0A">
        <w:rPr>
          <w:rFonts w:cstheme="minorHAnsi"/>
          <w:rtl/>
          <w:lang w:bidi="fa-IR"/>
        </w:rPr>
        <w:t xml:space="preserve">۱۸) </w:t>
      </w:r>
      <w:r w:rsidRPr="00301A0A">
        <w:rPr>
          <w:rFonts w:cstheme="minorHAnsi"/>
          <w:rtl/>
        </w:rPr>
        <w:t>و نيز از مسخر بودن همه چيز تحت فرمان و امر او: «والشَّمسَ والقَمَرَ والنُّجومَ مُسَخَّرتٍ بِاَمرِهِ</w:t>
      </w:r>
      <w:r w:rsidRPr="00301A0A">
        <w:rPr>
          <w:rFonts w:cstheme="minorHAnsi"/>
        </w:rPr>
        <w:t xml:space="preserve">» </w:t>
      </w:r>
      <w:r w:rsidRPr="00301A0A">
        <w:rPr>
          <w:rFonts w:cstheme="minorHAnsi"/>
          <w:rtl/>
        </w:rPr>
        <w:t>(اعراف:</w:t>
      </w:r>
      <w:r w:rsidRPr="00301A0A">
        <w:rPr>
          <w:rFonts w:cstheme="minorHAnsi"/>
          <w:rtl/>
          <w:lang w:bidi="fa-IR"/>
        </w:rPr>
        <w:t xml:space="preserve">۵۴) </w:t>
      </w:r>
      <w:r w:rsidRPr="00301A0A">
        <w:rPr>
          <w:rFonts w:cstheme="minorHAnsi"/>
          <w:rtl/>
        </w:rPr>
        <w:t>سخن به ميان آمده است</w:t>
      </w:r>
      <w:r w:rsidRPr="00301A0A">
        <w:rPr>
          <w:rFonts w:cstheme="minorHAnsi"/>
        </w:rPr>
        <w:t xml:space="preserve">. </w:t>
      </w:r>
      <w:hyperlink r:id="rId2" w:tgtFrame="_blank" w:tooltip="[10]" w:history="1">
        <w:r w:rsidRPr="00301A0A">
          <w:rPr>
            <w:rStyle w:val="Hyperlink"/>
            <w:rFonts w:cstheme="minorHAnsi"/>
            <w:color w:val="auto"/>
          </w:rPr>
          <w:t>[</w:t>
        </w:r>
        <w:r w:rsidRPr="00301A0A">
          <w:rPr>
            <w:rStyle w:val="Hyperlink"/>
            <w:rFonts w:cstheme="minorHAnsi"/>
            <w:color w:val="auto"/>
            <w:rtl/>
            <w:lang w:bidi="fa-IR"/>
          </w:rPr>
          <w:t>۱۰</w:t>
        </w:r>
        <w:r w:rsidRPr="00301A0A">
          <w:rPr>
            <w:rStyle w:val="Hyperlink"/>
            <w:rFonts w:cstheme="minorHAnsi"/>
            <w:color w:val="auto"/>
          </w:rPr>
          <w:t>]</w:t>
        </w:r>
      </w:hyperlink>
      <w:r w:rsidRPr="00301A0A">
        <w:rPr>
          <w:rStyle w:val="outlink"/>
          <w:rFonts w:cstheme="minorHAnsi"/>
        </w:rPr>
        <w:t>    </w:t>
      </w:r>
      <w:r w:rsidRPr="00301A0A">
        <w:rPr>
          <w:rFonts w:cstheme="minorHAnsi"/>
        </w:rPr>
        <w:br/>
      </w:r>
      <w:r w:rsidRPr="00301A0A">
        <w:rPr>
          <w:rFonts w:cstheme="minorHAnsi"/>
          <w:rtl/>
        </w:rPr>
        <w:t xml:space="preserve">بنابراين جبار بودن خداوند بدين معناست كه او نقصان ذاتى ماهيات را كه مقتضى روى آوردن آن ها به سوى عدم است با وجود بخشيدن به آن ها و نيز قوه ذاتى مواد را كه موجب نابودى و هلاك آن هاست با فعليت بخشيدن به آن ها تدارك </w:t>
      </w:r>
      <w:hyperlink r:id="rId3" w:tgtFrame="_blank" w:tooltip="[11]" w:history="1">
        <w:r w:rsidRPr="00301A0A">
          <w:rPr>
            <w:rStyle w:val="Hyperlink"/>
            <w:rFonts w:cstheme="minorHAnsi"/>
            <w:color w:val="auto"/>
          </w:rPr>
          <w:t>[</w:t>
        </w:r>
        <w:r w:rsidRPr="00301A0A">
          <w:rPr>
            <w:rStyle w:val="Hyperlink"/>
            <w:rFonts w:cstheme="minorHAnsi"/>
            <w:color w:val="auto"/>
            <w:rtl/>
            <w:lang w:bidi="fa-IR"/>
          </w:rPr>
          <w:t>۱۱</w:t>
        </w:r>
        <w:r w:rsidRPr="00301A0A">
          <w:rPr>
            <w:rStyle w:val="Hyperlink"/>
            <w:rFonts w:cstheme="minorHAnsi"/>
            <w:color w:val="auto"/>
          </w:rPr>
          <w:t>]</w:t>
        </w:r>
      </w:hyperlink>
      <w:r w:rsidRPr="00301A0A">
        <w:rPr>
          <w:rStyle w:val="outlink"/>
          <w:rFonts w:cstheme="minorHAnsi"/>
        </w:rPr>
        <w:t>    </w:t>
      </w:r>
      <w:r w:rsidRPr="00301A0A">
        <w:rPr>
          <w:rFonts w:cstheme="minorHAnsi"/>
        </w:rPr>
        <w:t xml:space="preserve"> </w:t>
      </w:r>
      <w:r w:rsidRPr="00301A0A">
        <w:rPr>
          <w:rFonts w:cstheme="minorHAnsi"/>
          <w:rtl/>
        </w:rPr>
        <w:t xml:space="preserve">و سرانجام هر كاستى و كمبودى را جبران و هر شكستگى را ترميم مى كند </w:t>
      </w:r>
      <w:hyperlink r:id="rId4" w:tgtFrame="_blank" w:tooltip="[12]" w:history="1">
        <w:r w:rsidRPr="00301A0A">
          <w:rPr>
            <w:rStyle w:val="Hyperlink"/>
            <w:rFonts w:cstheme="minorHAnsi"/>
            <w:color w:val="auto"/>
          </w:rPr>
          <w:t>[</w:t>
        </w:r>
        <w:r w:rsidRPr="00301A0A">
          <w:rPr>
            <w:rStyle w:val="Hyperlink"/>
            <w:rFonts w:cstheme="minorHAnsi"/>
            <w:color w:val="auto"/>
            <w:rtl/>
            <w:lang w:bidi="fa-IR"/>
          </w:rPr>
          <w:t>۱۲</w:t>
        </w:r>
        <w:r w:rsidRPr="00301A0A">
          <w:rPr>
            <w:rStyle w:val="Hyperlink"/>
            <w:rFonts w:cstheme="minorHAnsi"/>
            <w:color w:val="auto"/>
          </w:rPr>
          <w:t>]</w:t>
        </w:r>
      </w:hyperlink>
      <w:r w:rsidRPr="00301A0A">
        <w:rPr>
          <w:rStyle w:val="outlink"/>
          <w:rFonts w:cstheme="minorHAnsi"/>
        </w:rPr>
        <w:t>    </w:t>
      </w:r>
      <w:r w:rsidRPr="00301A0A">
        <w:rPr>
          <w:rFonts w:cstheme="minorHAnsi"/>
          <w:rtl/>
        </w:rPr>
        <w:t>، چنان كه در اسم ديگرى خداوند «جابر العَظْم الكَسير» يعنى ترميم كننده استخوان شكسته خوانده شده، چه جابر نيز مانند جبّار از جبر به معناى تلافى مشتق شده است</w:t>
      </w:r>
      <w:r w:rsidRPr="00301A0A">
        <w:rPr>
          <w:rFonts w:cstheme="minorHAnsi"/>
        </w:rPr>
        <w:t>.</w:t>
      </w:r>
      <w:hyperlink r:id="rId5" w:tgtFrame="_blank" w:tooltip="[13]" w:history="1">
        <w:r w:rsidRPr="00301A0A">
          <w:rPr>
            <w:rStyle w:val="Hyperlink"/>
            <w:rFonts w:cstheme="minorHAnsi"/>
            <w:color w:val="auto"/>
          </w:rPr>
          <w:t>[</w:t>
        </w:r>
        <w:r w:rsidRPr="00301A0A">
          <w:rPr>
            <w:rStyle w:val="Hyperlink"/>
            <w:rFonts w:cstheme="minorHAnsi"/>
            <w:color w:val="auto"/>
            <w:rtl/>
            <w:lang w:bidi="fa-IR"/>
          </w:rPr>
          <w:t>۱۳</w:t>
        </w:r>
        <w:r w:rsidRPr="00301A0A">
          <w:rPr>
            <w:rStyle w:val="Hyperlink"/>
            <w:rFonts w:cstheme="minorHAnsi"/>
            <w:color w:val="auto"/>
          </w:rPr>
          <w:t>]</w:t>
        </w:r>
      </w:hyperlink>
      <w:r w:rsidRPr="00301A0A">
        <w:rPr>
          <w:rStyle w:val="outlink"/>
          <w:rFonts w:cstheme="minorHAnsi"/>
        </w:rPr>
        <w:t>    </w:t>
      </w:r>
      <w:r w:rsidRPr="00301A0A">
        <w:rPr>
          <w:rFonts w:cstheme="minorHAnsi"/>
        </w:rPr>
        <w:br/>
      </w:r>
      <w:r w:rsidRPr="00301A0A">
        <w:rPr>
          <w:rFonts w:cstheme="minorHAnsi"/>
          <w:rtl/>
        </w:rPr>
        <w:t>گفتنى است كه در كاربرد جبّار درباره غير خداوند بايد معناى ريشه را جز آن دانست، گرچه لازم است شخص مؤمن از باب تخلق به اخلاق الهى مظهر جباريت خدا باشد و موجبات تسلى خاطرهاى آزرده را فراهم سازد و اين خود از آثار شناخت اسم جبار است</w:t>
      </w:r>
      <w:r w:rsidRPr="00301A0A">
        <w:rPr>
          <w:rFonts w:cstheme="minorHAnsi"/>
        </w:rPr>
        <w:t>.</w:t>
      </w:r>
      <w:hyperlink r:id="rId6" w:tgtFrame="_blank" w:tooltip="[14]" w:history="1">
        <w:r w:rsidRPr="00301A0A">
          <w:rPr>
            <w:rStyle w:val="Hyperlink"/>
            <w:rFonts w:cstheme="minorHAnsi"/>
            <w:color w:val="auto"/>
          </w:rPr>
          <w:t>[</w:t>
        </w:r>
        <w:r w:rsidRPr="00301A0A">
          <w:rPr>
            <w:rStyle w:val="Hyperlink"/>
            <w:rFonts w:cstheme="minorHAnsi"/>
            <w:color w:val="auto"/>
            <w:rtl/>
            <w:lang w:bidi="fa-IR"/>
          </w:rPr>
          <w:t>۱۴</w:t>
        </w:r>
        <w:r w:rsidRPr="00301A0A">
          <w:rPr>
            <w:rStyle w:val="Hyperlink"/>
            <w:rFonts w:cstheme="minorHAnsi"/>
            <w:color w:val="auto"/>
          </w:rPr>
          <w:t>]</w:t>
        </w:r>
      </w:hyperlink>
      <w:r w:rsidRPr="00301A0A">
        <w:rPr>
          <w:rStyle w:val="outlink"/>
          <w:rFonts w:cstheme="minorHAnsi"/>
        </w:rPr>
        <w:t>    </w:t>
      </w:r>
      <w:r w:rsidRPr="00301A0A">
        <w:rPr>
          <w:rFonts w:cstheme="minorHAnsi"/>
        </w:rPr>
        <w:br/>
      </w:r>
      <w:r w:rsidRPr="00301A0A">
        <w:rPr>
          <w:rFonts w:cstheme="minorHAnsi"/>
          <w:rtl/>
        </w:rPr>
        <w:t>بر اين اساس به خوبى روشن مى شود كه در تفسير اسم جبار به قهار و مانند آن، ويژگى خاص آن لحاظ نشده و مرز دقيق بين معناى اين اسم و اسم هايى مانند قهار، عزيز و متكبر مشخص نگشته است</w:t>
      </w:r>
      <w:r w:rsidRPr="00301A0A">
        <w:rPr>
          <w:rFonts w:cstheme="minorHAnsi"/>
        </w:rPr>
        <w:t>.</w:t>
      </w:r>
      <w:hyperlink r:id="rId7" w:tgtFrame="_blank" w:tooltip="[15]" w:history="1">
        <w:r w:rsidRPr="00301A0A">
          <w:rPr>
            <w:rStyle w:val="Hyperlink"/>
            <w:rFonts w:cstheme="minorHAnsi"/>
            <w:color w:val="auto"/>
          </w:rPr>
          <w:t>[</w:t>
        </w:r>
        <w:r w:rsidRPr="00301A0A">
          <w:rPr>
            <w:rStyle w:val="Hyperlink"/>
            <w:rFonts w:cstheme="minorHAnsi"/>
            <w:color w:val="auto"/>
            <w:rtl/>
            <w:lang w:bidi="fa-IR"/>
          </w:rPr>
          <w:t>۱۵</w:t>
        </w:r>
        <w:r w:rsidRPr="00301A0A">
          <w:rPr>
            <w:rStyle w:val="Hyperlink"/>
            <w:rFonts w:cstheme="minorHAnsi"/>
            <w:color w:val="auto"/>
          </w:rPr>
          <w:t>]</w:t>
        </w:r>
      </w:hyperlink>
      <w:r w:rsidRPr="00301A0A">
        <w:rPr>
          <w:rStyle w:val="outlink"/>
          <w:rFonts w:cstheme="minorHAnsi"/>
        </w:rPr>
        <w:t>    </w:t>
      </w:r>
      <w:r w:rsidRPr="00301A0A">
        <w:rPr>
          <w:rFonts w:cstheme="minorHAnsi"/>
        </w:rPr>
        <w:br/>
      </w:r>
      <w:r w:rsidRPr="00301A0A">
        <w:rPr>
          <w:rFonts w:cstheme="minorHAnsi"/>
          <w:rtl/>
        </w:rPr>
        <w:t xml:space="preserve">گروهى با ملاحظه كردن معناى قهر و غلبه و اكراه در ريشه اسم جبار آن را چنين معنا كرده اند كه جبار كسى است كه خلق را به بعضى از امور غيراختيارى وا مى دارد </w:t>
      </w:r>
      <w:hyperlink r:id="rId8" w:tgtFrame="_blank" w:tooltip="[16]" w:history="1">
        <w:r w:rsidRPr="00301A0A">
          <w:rPr>
            <w:rStyle w:val="Hyperlink"/>
            <w:rFonts w:cstheme="minorHAnsi"/>
            <w:color w:val="auto"/>
          </w:rPr>
          <w:t>[</w:t>
        </w:r>
        <w:r w:rsidRPr="00301A0A">
          <w:rPr>
            <w:rStyle w:val="Hyperlink"/>
            <w:rFonts w:cstheme="minorHAnsi"/>
            <w:color w:val="auto"/>
            <w:rtl/>
            <w:lang w:bidi="fa-IR"/>
          </w:rPr>
          <w:t>۱۶</w:t>
        </w:r>
        <w:r w:rsidRPr="00301A0A">
          <w:rPr>
            <w:rStyle w:val="Hyperlink"/>
            <w:rFonts w:cstheme="minorHAnsi"/>
            <w:color w:val="auto"/>
          </w:rPr>
          <w:t>]</w:t>
        </w:r>
      </w:hyperlink>
      <w:r w:rsidRPr="00301A0A">
        <w:rPr>
          <w:rStyle w:val="outlink"/>
          <w:rFonts w:cstheme="minorHAnsi"/>
        </w:rPr>
        <w:t>    </w:t>
      </w:r>
      <w:r w:rsidRPr="00301A0A">
        <w:rPr>
          <w:rFonts w:cstheme="minorHAnsi"/>
        </w:rPr>
        <w:t xml:space="preserve"> </w:t>
      </w:r>
      <w:r w:rsidRPr="00301A0A">
        <w:rPr>
          <w:rFonts w:cstheme="minorHAnsi"/>
          <w:rtl/>
        </w:rPr>
        <w:t>يا مشيت وى بالاجبار در همگان نافذ است و كسى به حريم او دسترسى ندارد</w:t>
      </w:r>
      <w:r w:rsidRPr="00301A0A">
        <w:rPr>
          <w:rFonts w:cstheme="minorHAnsi"/>
        </w:rPr>
        <w:t>.</w:t>
      </w:r>
      <w:hyperlink r:id="rId9" w:tgtFrame="_blank" w:tooltip="[17]" w:history="1">
        <w:r w:rsidRPr="00301A0A">
          <w:rPr>
            <w:rStyle w:val="Hyperlink"/>
            <w:rFonts w:cstheme="minorHAnsi"/>
            <w:color w:val="auto"/>
          </w:rPr>
          <w:t>[</w:t>
        </w:r>
        <w:r w:rsidRPr="00301A0A">
          <w:rPr>
            <w:rStyle w:val="Hyperlink"/>
            <w:rFonts w:cstheme="minorHAnsi"/>
            <w:color w:val="auto"/>
            <w:rtl/>
            <w:lang w:bidi="fa-IR"/>
          </w:rPr>
          <w:t>۱۷</w:t>
        </w:r>
        <w:r w:rsidRPr="00301A0A">
          <w:rPr>
            <w:rStyle w:val="Hyperlink"/>
            <w:rFonts w:cstheme="minorHAnsi"/>
            <w:color w:val="auto"/>
          </w:rPr>
          <w:t>]</w:t>
        </w:r>
      </w:hyperlink>
      <w:r w:rsidRPr="00301A0A">
        <w:rPr>
          <w:rStyle w:val="outlink"/>
          <w:rFonts w:cstheme="minorHAnsi"/>
        </w:rPr>
        <w:t>    </w:t>
      </w:r>
      <w:r w:rsidRPr="00301A0A">
        <w:rPr>
          <w:rFonts w:cstheme="minorHAnsi"/>
        </w:rPr>
        <w:t xml:space="preserve"> </w:t>
      </w:r>
      <w:r w:rsidRPr="00301A0A">
        <w:rPr>
          <w:rFonts w:cstheme="minorHAnsi"/>
          <w:rtl/>
        </w:rPr>
        <w:t>اينان نيز استعمال جبار را در بنده قبيح دانسته اند، زيرا بنده، مقهور و محكوم سلطنت پروردگار است</w:t>
      </w:r>
      <w:r w:rsidRPr="00301A0A">
        <w:rPr>
          <w:rFonts w:cstheme="minorHAnsi"/>
        </w:rPr>
        <w:t>.</w:t>
      </w:r>
      <w:hyperlink r:id="rId10" w:tgtFrame="_blank" w:tooltip="[18]" w:history="1">
        <w:r w:rsidRPr="00301A0A">
          <w:rPr>
            <w:rStyle w:val="Hyperlink"/>
            <w:rFonts w:cstheme="minorHAnsi"/>
            <w:color w:val="auto"/>
          </w:rPr>
          <w:t>[</w:t>
        </w:r>
        <w:r w:rsidRPr="00301A0A">
          <w:rPr>
            <w:rStyle w:val="Hyperlink"/>
            <w:rFonts w:cstheme="minorHAnsi"/>
            <w:color w:val="auto"/>
            <w:rtl/>
            <w:lang w:bidi="fa-IR"/>
          </w:rPr>
          <w:t>۱۸</w:t>
        </w:r>
        <w:r w:rsidRPr="00301A0A">
          <w:rPr>
            <w:rStyle w:val="Hyperlink"/>
            <w:rFonts w:cstheme="minorHAnsi"/>
            <w:color w:val="auto"/>
          </w:rPr>
          <w:t>]</w:t>
        </w:r>
      </w:hyperlink>
      <w:r w:rsidRPr="00301A0A">
        <w:rPr>
          <w:rStyle w:val="outlink"/>
          <w:rFonts w:cstheme="minorHAnsi"/>
        </w:rPr>
        <w:t>    </w:t>
      </w:r>
      <w:r w:rsidRPr="00301A0A">
        <w:rPr>
          <w:rFonts w:cstheme="minorHAnsi"/>
        </w:rPr>
        <w:t xml:space="preserve"> </w:t>
      </w:r>
      <w:r w:rsidRPr="00301A0A">
        <w:rPr>
          <w:rFonts w:cstheme="minorHAnsi"/>
          <w:rtl/>
        </w:rPr>
        <w:t>البته ممكن است خداوند به بنده اى از بندگان خود مال، عنوان، علم، قدرت و حكومتى عطا كند كه در اين صورت لازم است آن ها را در مسير خواست خدا صرف كند</w:t>
      </w:r>
      <w:r w:rsidRPr="00301A0A">
        <w:rPr>
          <w:rFonts w:cstheme="minorHAnsi"/>
        </w:rPr>
        <w:t xml:space="preserve">. </w:t>
      </w:r>
      <w:hyperlink r:id="rId11" w:tgtFrame="_blank" w:tooltip="[19]" w:history="1">
        <w:r w:rsidRPr="00301A0A">
          <w:rPr>
            <w:rStyle w:val="Hyperlink"/>
            <w:rFonts w:cstheme="minorHAnsi"/>
            <w:color w:val="auto"/>
          </w:rPr>
          <w:t>[</w:t>
        </w:r>
        <w:r w:rsidRPr="00301A0A">
          <w:rPr>
            <w:rStyle w:val="Hyperlink"/>
            <w:rFonts w:cstheme="minorHAnsi"/>
            <w:color w:val="auto"/>
            <w:rtl/>
            <w:lang w:bidi="fa-IR"/>
          </w:rPr>
          <w:t>۱۹</w:t>
        </w:r>
        <w:r w:rsidRPr="00301A0A">
          <w:rPr>
            <w:rStyle w:val="Hyperlink"/>
            <w:rFonts w:cstheme="minorHAnsi"/>
            <w:color w:val="auto"/>
          </w:rPr>
          <w:t>]</w:t>
        </w:r>
      </w:hyperlink>
      <w:r w:rsidRPr="00301A0A">
        <w:rPr>
          <w:rStyle w:val="outlink"/>
          <w:rFonts w:cstheme="minorHAnsi"/>
        </w:rPr>
        <w:t>    </w:t>
      </w:r>
      <w:r w:rsidRPr="00301A0A">
        <w:rPr>
          <w:rFonts w:cstheme="minorHAnsi"/>
        </w:rPr>
        <w:br/>
      </w:r>
      <w:r w:rsidRPr="00301A0A">
        <w:rPr>
          <w:rFonts w:cstheme="minorHAnsi"/>
          <w:rtl/>
        </w:rPr>
        <w:t xml:space="preserve">گروه ياد شده همچنين افزوده اند: هنگامى كه خداوند وصف جبّار را از پيامبر گرامى خويش سلب كرده است حال ديگران معلوم است </w:t>
      </w:r>
      <w:hyperlink r:id="rId12" w:tgtFrame="_blank" w:tooltip="[20]" w:history="1">
        <w:r w:rsidRPr="00301A0A">
          <w:rPr>
            <w:rStyle w:val="Hyperlink"/>
            <w:rFonts w:cstheme="minorHAnsi"/>
            <w:color w:val="auto"/>
          </w:rPr>
          <w:t>[</w:t>
        </w:r>
        <w:r w:rsidRPr="00301A0A">
          <w:rPr>
            <w:rStyle w:val="Hyperlink"/>
            <w:rFonts w:cstheme="minorHAnsi"/>
            <w:color w:val="auto"/>
            <w:rtl/>
            <w:lang w:bidi="fa-IR"/>
          </w:rPr>
          <w:t>۲۰</w:t>
        </w:r>
        <w:r w:rsidRPr="00301A0A">
          <w:rPr>
            <w:rStyle w:val="Hyperlink"/>
            <w:rFonts w:cstheme="minorHAnsi"/>
            <w:color w:val="auto"/>
          </w:rPr>
          <w:t>]</w:t>
        </w:r>
      </w:hyperlink>
      <w:r w:rsidRPr="00301A0A">
        <w:rPr>
          <w:rStyle w:val="outlink"/>
          <w:rFonts w:cstheme="minorHAnsi"/>
        </w:rPr>
        <w:t>    </w:t>
      </w:r>
      <w:r w:rsidRPr="00301A0A">
        <w:rPr>
          <w:rFonts w:cstheme="minorHAnsi"/>
        </w:rPr>
        <w:t>: «</w:t>
      </w:r>
      <w:r w:rsidRPr="00301A0A">
        <w:rPr>
          <w:rFonts w:cstheme="minorHAnsi"/>
          <w:rtl/>
        </w:rPr>
        <w:t>وما اَنتَ عَلَيهِم بِجَبّارٍ» (ق:</w:t>
      </w:r>
      <w:r w:rsidRPr="00301A0A">
        <w:rPr>
          <w:rFonts w:cstheme="minorHAnsi"/>
          <w:rtl/>
          <w:lang w:bidi="fa-IR"/>
        </w:rPr>
        <w:t>۴۵)</w:t>
      </w:r>
      <w:r w:rsidRPr="00301A0A">
        <w:rPr>
          <w:rFonts w:cstheme="minorHAnsi"/>
          <w:rtl/>
        </w:rPr>
        <w:t>، از اين رو به كارگيرى واژه جبار درباره انسان: «واِذا بَطَشتُم بَطَشتُم جَبّارين؛ و چون به خشم دست مى گشاييد مانند گردنكشان (بيرحمانه) دست مى گشاييد» (شعراء:</w:t>
      </w:r>
      <w:r w:rsidRPr="00301A0A">
        <w:rPr>
          <w:rFonts w:cstheme="minorHAnsi"/>
          <w:rtl/>
          <w:lang w:bidi="fa-IR"/>
        </w:rPr>
        <w:t xml:space="preserve">۱۳۰) </w:t>
      </w:r>
      <w:r w:rsidRPr="00301A0A">
        <w:rPr>
          <w:rFonts w:cstheme="minorHAnsi"/>
          <w:rtl/>
        </w:rPr>
        <w:t xml:space="preserve">از باب مذمت اوست </w:t>
      </w:r>
      <w:hyperlink r:id="rId13" w:tgtFrame="_blank" w:tooltip="[21]" w:history="1">
        <w:r w:rsidRPr="00301A0A">
          <w:rPr>
            <w:rStyle w:val="Hyperlink"/>
            <w:rFonts w:cstheme="minorHAnsi"/>
            <w:color w:val="auto"/>
          </w:rPr>
          <w:t>[</w:t>
        </w:r>
        <w:r w:rsidRPr="00301A0A">
          <w:rPr>
            <w:rStyle w:val="Hyperlink"/>
            <w:rFonts w:cstheme="minorHAnsi"/>
            <w:color w:val="auto"/>
            <w:rtl/>
            <w:lang w:bidi="fa-IR"/>
          </w:rPr>
          <w:t>۲۱</w:t>
        </w:r>
        <w:r w:rsidRPr="00301A0A">
          <w:rPr>
            <w:rStyle w:val="Hyperlink"/>
            <w:rFonts w:cstheme="minorHAnsi"/>
            <w:color w:val="auto"/>
          </w:rPr>
          <w:t>]</w:t>
        </w:r>
      </w:hyperlink>
      <w:r w:rsidRPr="00301A0A">
        <w:rPr>
          <w:rStyle w:val="outlink"/>
          <w:rFonts w:cstheme="minorHAnsi"/>
        </w:rPr>
        <w:t>    </w:t>
      </w:r>
      <w:r w:rsidRPr="00301A0A">
        <w:rPr>
          <w:rFonts w:cstheme="minorHAnsi"/>
        </w:rPr>
        <w:t xml:space="preserve"> </w:t>
      </w:r>
      <w:r w:rsidRPr="00301A0A">
        <w:rPr>
          <w:rFonts w:cstheme="minorHAnsi"/>
          <w:rtl/>
        </w:rPr>
        <w:t xml:space="preserve">كه مى خواهد نقص خود را با ادعا كردن منزلتى از تعالى و برترى جبران كند كه استحقاق آن را ندارد </w:t>
      </w:r>
      <w:hyperlink r:id="rId14" w:tgtFrame="_blank" w:tooltip="[22]" w:history="1">
        <w:r w:rsidRPr="00301A0A">
          <w:rPr>
            <w:rStyle w:val="Hyperlink"/>
            <w:rFonts w:cstheme="minorHAnsi"/>
            <w:color w:val="auto"/>
          </w:rPr>
          <w:t>[</w:t>
        </w:r>
        <w:r w:rsidRPr="00301A0A">
          <w:rPr>
            <w:rStyle w:val="Hyperlink"/>
            <w:rFonts w:cstheme="minorHAnsi"/>
            <w:color w:val="auto"/>
            <w:rtl/>
            <w:lang w:bidi="fa-IR"/>
          </w:rPr>
          <w:t>۲۲</w:t>
        </w:r>
        <w:r w:rsidRPr="00301A0A">
          <w:rPr>
            <w:rStyle w:val="Hyperlink"/>
            <w:rFonts w:cstheme="minorHAnsi"/>
            <w:color w:val="auto"/>
          </w:rPr>
          <w:t>]</w:t>
        </w:r>
      </w:hyperlink>
      <w:r w:rsidRPr="00301A0A">
        <w:rPr>
          <w:rStyle w:val="outlink"/>
          <w:rFonts w:cstheme="minorHAnsi"/>
        </w:rPr>
        <w:t>    </w:t>
      </w:r>
      <w:r w:rsidRPr="00301A0A">
        <w:rPr>
          <w:rFonts w:cstheme="minorHAnsi"/>
          <w:rtl/>
        </w:rPr>
        <w:t xml:space="preserve">، از اين رو در آيه </w:t>
      </w:r>
      <w:r w:rsidRPr="00301A0A">
        <w:rPr>
          <w:rFonts w:cstheme="minorHAnsi"/>
          <w:rtl/>
          <w:lang w:bidi="fa-IR"/>
        </w:rPr>
        <w:t>۳۲</w:t>
      </w:r>
      <w:r w:rsidRPr="00301A0A">
        <w:rPr>
          <w:rFonts w:cstheme="minorHAnsi"/>
          <w:rtl/>
        </w:rPr>
        <w:t xml:space="preserve"> مريم(مریم:</w:t>
      </w:r>
      <w:r w:rsidRPr="00301A0A">
        <w:rPr>
          <w:rFonts w:cstheme="minorHAnsi"/>
          <w:rtl/>
          <w:lang w:bidi="fa-IR"/>
        </w:rPr>
        <w:t xml:space="preserve">۳۲) </w:t>
      </w:r>
      <w:r w:rsidRPr="00301A0A">
        <w:rPr>
          <w:rFonts w:cstheme="minorHAnsi"/>
          <w:rtl/>
        </w:rPr>
        <w:t xml:space="preserve">از حضرت عيسى عليه السلام نقل كرده كه خداوند هرگز مرا جبار شقى قرار نداده است </w:t>
      </w:r>
      <w:hyperlink r:id="rId15" w:tgtFrame="_blank" w:tooltip="[23]" w:history="1">
        <w:r w:rsidRPr="00301A0A">
          <w:rPr>
            <w:rStyle w:val="Hyperlink"/>
            <w:rFonts w:cstheme="minorHAnsi"/>
            <w:color w:val="auto"/>
          </w:rPr>
          <w:t>[</w:t>
        </w:r>
        <w:r w:rsidRPr="00301A0A">
          <w:rPr>
            <w:rStyle w:val="Hyperlink"/>
            <w:rFonts w:cstheme="minorHAnsi"/>
            <w:color w:val="auto"/>
            <w:rtl/>
            <w:lang w:bidi="fa-IR"/>
          </w:rPr>
          <w:t>۲۳</w:t>
        </w:r>
        <w:r w:rsidRPr="00301A0A">
          <w:rPr>
            <w:rStyle w:val="Hyperlink"/>
            <w:rFonts w:cstheme="minorHAnsi"/>
            <w:color w:val="auto"/>
          </w:rPr>
          <w:t>]</w:t>
        </w:r>
      </w:hyperlink>
      <w:r w:rsidRPr="00301A0A">
        <w:rPr>
          <w:rStyle w:val="outlink"/>
          <w:rFonts w:cstheme="minorHAnsi"/>
        </w:rPr>
        <w:t>    </w:t>
      </w:r>
      <w:r w:rsidRPr="00301A0A">
        <w:rPr>
          <w:rFonts w:cstheme="minorHAnsi"/>
        </w:rPr>
        <w:t>: «</w:t>
      </w:r>
      <w:r w:rsidRPr="00301A0A">
        <w:rPr>
          <w:rFonts w:cstheme="minorHAnsi"/>
          <w:rtl/>
        </w:rPr>
        <w:t xml:space="preserve">ولَم يَجعَلنى جَبّارًا شَقيـّا» و در آيه </w:t>
      </w:r>
      <w:r w:rsidRPr="00301A0A">
        <w:rPr>
          <w:rFonts w:cstheme="minorHAnsi"/>
          <w:rtl/>
          <w:lang w:bidi="fa-IR"/>
        </w:rPr>
        <w:t>۱۴</w:t>
      </w:r>
      <w:r w:rsidRPr="00301A0A">
        <w:rPr>
          <w:rFonts w:cstheme="minorHAnsi"/>
          <w:rtl/>
        </w:rPr>
        <w:t xml:space="preserve"> همان سوره(مریم:</w:t>
      </w:r>
      <w:r w:rsidRPr="00301A0A">
        <w:rPr>
          <w:rFonts w:cstheme="minorHAnsi"/>
          <w:rtl/>
          <w:lang w:bidi="fa-IR"/>
        </w:rPr>
        <w:t xml:space="preserve">۱۴) </w:t>
      </w:r>
      <w:r w:rsidRPr="00301A0A">
        <w:rPr>
          <w:rFonts w:cstheme="minorHAnsi"/>
          <w:rtl/>
        </w:rPr>
        <w:t>بر آن مهر تأييد زده است: «ولَم يَكُن جَبّارًا عَصيـّا</w:t>
      </w:r>
      <w:r w:rsidRPr="00301A0A">
        <w:rPr>
          <w:rFonts w:cstheme="minorHAnsi"/>
        </w:rPr>
        <w:t xml:space="preserve">». </w:t>
      </w:r>
      <w:r w:rsidRPr="00301A0A">
        <w:rPr>
          <w:rFonts w:cstheme="minorHAnsi"/>
        </w:rPr>
        <w:br/>
      </w:r>
      <w:r w:rsidRPr="00301A0A">
        <w:rPr>
          <w:rFonts w:cstheme="minorHAnsi"/>
          <w:rtl/>
        </w:rPr>
        <w:t xml:space="preserve">برخى ديگر به ذكر هر دو احتمال در معناى اسم مورد بحث بسنده كرده و گفته اند: جبار مبالغه از جبرِ كسر (شكستگى) يا به معناى كسى است كه اراده او نافذ است و بر هرچه بخواهد اجبار مى كند </w:t>
      </w:r>
      <w:hyperlink r:id="rId16" w:tgtFrame="_blank" w:tooltip="[24]" w:history="1">
        <w:r w:rsidRPr="00301A0A">
          <w:rPr>
            <w:rStyle w:val="Hyperlink"/>
            <w:rFonts w:cstheme="minorHAnsi"/>
            <w:color w:val="auto"/>
          </w:rPr>
          <w:t>[</w:t>
        </w:r>
        <w:r w:rsidRPr="00301A0A">
          <w:rPr>
            <w:rStyle w:val="Hyperlink"/>
            <w:rFonts w:cstheme="minorHAnsi"/>
            <w:color w:val="auto"/>
            <w:rtl/>
            <w:lang w:bidi="fa-IR"/>
          </w:rPr>
          <w:t>۲۴</w:t>
        </w:r>
        <w:r w:rsidRPr="00301A0A">
          <w:rPr>
            <w:rStyle w:val="Hyperlink"/>
            <w:rFonts w:cstheme="minorHAnsi"/>
            <w:color w:val="auto"/>
          </w:rPr>
          <w:t>]</w:t>
        </w:r>
      </w:hyperlink>
      <w:r w:rsidRPr="00301A0A">
        <w:rPr>
          <w:rStyle w:val="outlink"/>
          <w:rFonts w:cstheme="minorHAnsi"/>
        </w:rPr>
        <w:t>    </w:t>
      </w:r>
      <w:r w:rsidRPr="00301A0A">
        <w:rPr>
          <w:rFonts w:cstheme="minorHAnsi"/>
          <w:rtl/>
        </w:rPr>
        <w:t>، در هر صورت جباريت خداوند به اقتضاى واجب الوجود بودن اوست، زيرا وجوب وجود مستلزم استناد هر چيزى (كمال و تكميلى) به خداست</w:t>
      </w:r>
      <w:r w:rsidRPr="00301A0A">
        <w:rPr>
          <w:rFonts w:cstheme="minorHAnsi"/>
        </w:rPr>
        <w:t>.</w:t>
      </w:r>
      <w:hyperlink r:id="rId17" w:tgtFrame="_blank" w:tooltip="[25]" w:history="1">
        <w:r w:rsidRPr="00301A0A">
          <w:rPr>
            <w:rStyle w:val="Hyperlink"/>
            <w:rFonts w:cstheme="minorHAnsi"/>
            <w:color w:val="auto"/>
          </w:rPr>
          <w:t>[</w:t>
        </w:r>
        <w:r w:rsidRPr="00301A0A">
          <w:rPr>
            <w:rStyle w:val="Hyperlink"/>
            <w:rFonts w:cstheme="minorHAnsi"/>
            <w:color w:val="auto"/>
            <w:rtl/>
            <w:lang w:bidi="fa-IR"/>
          </w:rPr>
          <w:t>۲۵</w:t>
        </w:r>
        <w:r w:rsidRPr="00301A0A">
          <w:rPr>
            <w:rStyle w:val="Hyperlink"/>
            <w:rFonts w:cstheme="minorHAnsi"/>
            <w:color w:val="auto"/>
          </w:rPr>
          <w:t>]</w:t>
        </w:r>
      </w:hyperlink>
      <w:r w:rsidRPr="00301A0A">
        <w:rPr>
          <w:rStyle w:val="outlink"/>
          <w:rFonts w:cstheme="minorHAnsi"/>
        </w:rPr>
        <w:t>    </w:t>
      </w:r>
    </w:p>
    <w:p w:rsidR="00A26882" w:rsidRPr="007C12E4" w:rsidRDefault="00A26882" w:rsidP="00A26882">
      <w:pPr>
        <w:bidi/>
        <w:spacing w:after="0" w:line="240" w:lineRule="auto"/>
        <w:rPr>
          <w:rFonts w:eastAsia="Times New Roman" w:cstheme="minorHAnsi"/>
        </w:rPr>
      </w:pPr>
    </w:p>
    <w:p w:rsidR="00A26882" w:rsidRPr="00301A0A" w:rsidRDefault="00A26882" w:rsidP="00A26882">
      <w:pPr>
        <w:pStyle w:val="FootnoteText"/>
        <w:rPr>
          <w:rFonts w:cstheme="minorHAnsi"/>
          <w:sz w:val="22"/>
          <w:szCs w:val="22"/>
          <w:rtl/>
          <w:lang w:bidi="fa-IR"/>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DE3"/>
    <w:rsid w:val="00003F4A"/>
    <w:rsid w:val="00097578"/>
    <w:rsid w:val="000B4A87"/>
    <w:rsid w:val="00214775"/>
    <w:rsid w:val="002B5C99"/>
    <w:rsid w:val="002E5E50"/>
    <w:rsid w:val="00301A0A"/>
    <w:rsid w:val="005207D1"/>
    <w:rsid w:val="00537E84"/>
    <w:rsid w:val="006411BE"/>
    <w:rsid w:val="006C31B3"/>
    <w:rsid w:val="006E03FF"/>
    <w:rsid w:val="007C12E4"/>
    <w:rsid w:val="008B5EF3"/>
    <w:rsid w:val="00A26882"/>
    <w:rsid w:val="00B317DF"/>
    <w:rsid w:val="00B61228"/>
    <w:rsid w:val="00D15DE3"/>
    <w:rsid w:val="00D426AB"/>
    <w:rsid w:val="00D852B1"/>
    <w:rsid w:val="00EC5F04"/>
    <w:rsid w:val="00ED356B"/>
    <w:rsid w:val="00FD38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330BC7-CA79-4A63-BA69-54A07D7BC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7C12E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B5C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7C12E4"/>
    <w:rPr>
      <w:rFonts w:asciiTheme="majorHAnsi" w:eastAsiaTheme="majorEastAsia" w:hAnsiTheme="majorHAnsi" w:cstheme="majorBidi"/>
      <w:color w:val="2E74B5" w:themeColor="accent1" w:themeShade="BF"/>
      <w:sz w:val="26"/>
      <w:szCs w:val="26"/>
    </w:rPr>
  </w:style>
  <w:style w:type="numbering" w:customStyle="1" w:styleId="NoList1">
    <w:name w:val="No List1"/>
    <w:next w:val="NoList"/>
    <w:uiPriority w:val="99"/>
    <w:semiHidden/>
    <w:unhideWhenUsed/>
    <w:rsid w:val="007C12E4"/>
  </w:style>
  <w:style w:type="character" w:styleId="Hyperlink">
    <w:name w:val="Hyperlink"/>
    <w:basedOn w:val="DefaultParagraphFont"/>
    <w:uiPriority w:val="99"/>
    <w:semiHidden/>
    <w:unhideWhenUsed/>
    <w:rsid w:val="007C12E4"/>
    <w:rPr>
      <w:color w:val="0000FF"/>
      <w:u w:val="single"/>
    </w:rPr>
  </w:style>
  <w:style w:type="character" w:styleId="FollowedHyperlink">
    <w:name w:val="FollowedHyperlink"/>
    <w:basedOn w:val="DefaultParagraphFont"/>
    <w:uiPriority w:val="99"/>
    <w:semiHidden/>
    <w:unhideWhenUsed/>
    <w:rsid w:val="007C12E4"/>
    <w:rPr>
      <w:color w:val="800080"/>
      <w:u w:val="single"/>
    </w:rPr>
  </w:style>
  <w:style w:type="character" w:customStyle="1" w:styleId="w3-circle">
    <w:name w:val="w3-circle"/>
    <w:basedOn w:val="DefaultParagraphFont"/>
    <w:rsid w:val="007C12E4"/>
  </w:style>
  <w:style w:type="paragraph" w:styleId="FootnoteText">
    <w:name w:val="footnote text"/>
    <w:basedOn w:val="Normal"/>
    <w:link w:val="FootnoteTextChar"/>
    <w:uiPriority w:val="99"/>
    <w:semiHidden/>
    <w:unhideWhenUsed/>
    <w:rsid w:val="00B317D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17DF"/>
    <w:rPr>
      <w:sz w:val="20"/>
      <w:szCs w:val="20"/>
    </w:rPr>
  </w:style>
  <w:style w:type="character" w:styleId="FootnoteReference">
    <w:name w:val="footnote reference"/>
    <w:basedOn w:val="DefaultParagraphFont"/>
    <w:uiPriority w:val="99"/>
    <w:semiHidden/>
    <w:unhideWhenUsed/>
    <w:rsid w:val="00B317DF"/>
    <w:rPr>
      <w:vertAlign w:val="superscript"/>
    </w:rPr>
  </w:style>
  <w:style w:type="character" w:customStyle="1" w:styleId="outlink">
    <w:name w:val="outlink"/>
    <w:basedOn w:val="DefaultParagraphFont"/>
    <w:rsid w:val="00FD383C"/>
  </w:style>
  <w:style w:type="paragraph" w:styleId="Header">
    <w:name w:val="header"/>
    <w:basedOn w:val="Normal"/>
    <w:link w:val="HeaderChar"/>
    <w:uiPriority w:val="99"/>
    <w:unhideWhenUsed/>
    <w:rsid w:val="00003F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3F4A"/>
  </w:style>
  <w:style w:type="paragraph" w:styleId="Footer">
    <w:name w:val="footer"/>
    <w:basedOn w:val="Normal"/>
    <w:link w:val="FooterChar"/>
    <w:uiPriority w:val="99"/>
    <w:unhideWhenUsed/>
    <w:rsid w:val="00003F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3F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175850">
      <w:bodyDiv w:val="1"/>
      <w:marLeft w:val="0"/>
      <w:marRight w:val="0"/>
      <w:marTop w:val="0"/>
      <w:marBottom w:val="0"/>
      <w:divBdr>
        <w:top w:val="none" w:sz="0" w:space="0" w:color="auto"/>
        <w:left w:val="none" w:sz="0" w:space="0" w:color="auto"/>
        <w:bottom w:val="none" w:sz="0" w:space="0" w:color="auto"/>
        <w:right w:val="none" w:sz="0" w:space="0" w:color="auto"/>
      </w:divBdr>
      <w:divsChild>
        <w:div w:id="605236978">
          <w:marLeft w:val="0"/>
          <w:marRight w:val="0"/>
          <w:marTop w:val="0"/>
          <w:marBottom w:val="0"/>
          <w:divBdr>
            <w:top w:val="none" w:sz="0" w:space="0" w:color="auto"/>
            <w:left w:val="none" w:sz="0" w:space="0" w:color="auto"/>
            <w:bottom w:val="none" w:sz="0" w:space="0" w:color="auto"/>
            <w:right w:val="none" w:sz="0" w:space="0" w:color="auto"/>
          </w:divBdr>
          <w:divsChild>
            <w:div w:id="2017464784">
              <w:marLeft w:val="0"/>
              <w:marRight w:val="0"/>
              <w:marTop w:val="0"/>
              <w:marBottom w:val="0"/>
              <w:divBdr>
                <w:top w:val="none" w:sz="0" w:space="0" w:color="auto"/>
                <w:left w:val="none" w:sz="0" w:space="0" w:color="auto"/>
                <w:bottom w:val="none" w:sz="0" w:space="0" w:color="auto"/>
                <w:right w:val="none" w:sz="0" w:space="0" w:color="auto"/>
              </w:divBdr>
              <w:divsChild>
                <w:div w:id="1437675411">
                  <w:marLeft w:val="0"/>
                  <w:marRight w:val="0"/>
                  <w:marTop w:val="0"/>
                  <w:marBottom w:val="0"/>
                  <w:divBdr>
                    <w:top w:val="none" w:sz="0" w:space="0" w:color="auto"/>
                    <w:left w:val="none" w:sz="0" w:space="0" w:color="auto"/>
                    <w:bottom w:val="none" w:sz="0" w:space="0" w:color="auto"/>
                    <w:right w:val="none" w:sz="0" w:space="0" w:color="auto"/>
                  </w:divBdr>
                </w:div>
                <w:div w:id="931859937">
                  <w:marLeft w:val="0"/>
                  <w:marRight w:val="0"/>
                  <w:marTop w:val="0"/>
                  <w:marBottom w:val="0"/>
                  <w:divBdr>
                    <w:top w:val="none" w:sz="0" w:space="0" w:color="auto"/>
                    <w:left w:val="none" w:sz="0" w:space="0" w:color="auto"/>
                    <w:bottom w:val="none" w:sz="0" w:space="0" w:color="auto"/>
                    <w:right w:val="none" w:sz="0" w:space="0" w:color="auto"/>
                  </w:divBdr>
                </w:div>
              </w:divsChild>
            </w:div>
            <w:div w:id="1585071000">
              <w:marLeft w:val="0"/>
              <w:marRight w:val="0"/>
              <w:marTop w:val="0"/>
              <w:marBottom w:val="0"/>
              <w:divBdr>
                <w:top w:val="none" w:sz="0" w:space="0" w:color="auto"/>
                <w:left w:val="none" w:sz="0" w:space="0" w:color="auto"/>
                <w:bottom w:val="none" w:sz="0" w:space="0" w:color="auto"/>
                <w:right w:val="none" w:sz="0" w:space="0" w:color="auto"/>
              </w:divBdr>
            </w:div>
            <w:div w:id="705956550">
              <w:marLeft w:val="0"/>
              <w:marRight w:val="0"/>
              <w:marTop w:val="0"/>
              <w:marBottom w:val="0"/>
              <w:divBdr>
                <w:top w:val="none" w:sz="0" w:space="0" w:color="auto"/>
                <w:left w:val="none" w:sz="0" w:space="0" w:color="auto"/>
                <w:bottom w:val="none" w:sz="0" w:space="0" w:color="auto"/>
                <w:right w:val="none" w:sz="0" w:space="0" w:color="auto"/>
              </w:divBdr>
            </w:div>
            <w:div w:id="1708794385">
              <w:marLeft w:val="0"/>
              <w:marRight w:val="0"/>
              <w:marTop w:val="0"/>
              <w:marBottom w:val="0"/>
              <w:divBdr>
                <w:top w:val="none" w:sz="0" w:space="0" w:color="auto"/>
                <w:left w:val="none" w:sz="0" w:space="0" w:color="auto"/>
                <w:bottom w:val="none" w:sz="0" w:space="0" w:color="auto"/>
                <w:right w:val="none" w:sz="0" w:space="0" w:color="auto"/>
              </w:divBdr>
            </w:div>
            <w:div w:id="214134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269719">
      <w:bodyDiv w:val="1"/>
      <w:marLeft w:val="0"/>
      <w:marRight w:val="0"/>
      <w:marTop w:val="0"/>
      <w:marBottom w:val="0"/>
      <w:divBdr>
        <w:top w:val="none" w:sz="0" w:space="0" w:color="auto"/>
        <w:left w:val="none" w:sz="0" w:space="0" w:color="auto"/>
        <w:bottom w:val="none" w:sz="0" w:space="0" w:color="auto"/>
        <w:right w:val="none" w:sz="0" w:space="0" w:color="auto"/>
      </w:divBdr>
      <w:divsChild>
        <w:div w:id="41026926">
          <w:marLeft w:val="0"/>
          <w:marRight w:val="0"/>
          <w:marTop w:val="0"/>
          <w:marBottom w:val="0"/>
          <w:divBdr>
            <w:top w:val="none" w:sz="0" w:space="0" w:color="auto"/>
            <w:left w:val="none" w:sz="0" w:space="0" w:color="auto"/>
            <w:bottom w:val="none" w:sz="0" w:space="0" w:color="auto"/>
            <w:right w:val="none" w:sz="0" w:space="0" w:color="auto"/>
          </w:divBdr>
        </w:div>
        <w:div w:id="1666668094">
          <w:marLeft w:val="0"/>
          <w:marRight w:val="0"/>
          <w:marTop w:val="0"/>
          <w:marBottom w:val="0"/>
          <w:divBdr>
            <w:top w:val="none" w:sz="0" w:space="0" w:color="auto"/>
            <w:left w:val="none" w:sz="0" w:space="0" w:color="auto"/>
            <w:bottom w:val="none" w:sz="0" w:space="0" w:color="auto"/>
            <w:right w:val="none" w:sz="0" w:space="0" w:color="auto"/>
          </w:divBdr>
        </w:div>
      </w:divsChild>
    </w:div>
    <w:div w:id="789863019">
      <w:bodyDiv w:val="1"/>
      <w:marLeft w:val="0"/>
      <w:marRight w:val="0"/>
      <w:marTop w:val="0"/>
      <w:marBottom w:val="0"/>
      <w:divBdr>
        <w:top w:val="none" w:sz="0" w:space="0" w:color="auto"/>
        <w:left w:val="none" w:sz="0" w:space="0" w:color="auto"/>
        <w:bottom w:val="none" w:sz="0" w:space="0" w:color="auto"/>
        <w:right w:val="none" w:sz="0" w:space="0" w:color="auto"/>
      </w:divBdr>
    </w:div>
    <w:div w:id="1840466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8" Type="http://schemas.openxmlformats.org/officeDocument/2006/relationships/hyperlink" Target="http://test.wikifeqh.ir/16" TargetMode="External"/><Relationship Id="rId13" Type="http://schemas.openxmlformats.org/officeDocument/2006/relationships/hyperlink" Target="http://test.wikifeqh.ir/21" TargetMode="External"/><Relationship Id="rId3" Type="http://schemas.openxmlformats.org/officeDocument/2006/relationships/hyperlink" Target="http://test.wikifeqh.ir/11" TargetMode="External"/><Relationship Id="rId7" Type="http://schemas.openxmlformats.org/officeDocument/2006/relationships/hyperlink" Target="http://test.wikifeqh.ir/15" TargetMode="External"/><Relationship Id="rId12" Type="http://schemas.openxmlformats.org/officeDocument/2006/relationships/hyperlink" Target="http://test.wikifeqh.ir/20" TargetMode="External"/><Relationship Id="rId17" Type="http://schemas.openxmlformats.org/officeDocument/2006/relationships/hyperlink" Target="http://test.wikifeqh.ir/25" TargetMode="External"/><Relationship Id="rId2" Type="http://schemas.openxmlformats.org/officeDocument/2006/relationships/hyperlink" Target="http://test.wikifeqh.ir/10" TargetMode="External"/><Relationship Id="rId16" Type="http://schemas.openxmlformats.org/officeDocument/2006/relationships/hyperlink" Target="http://test.wikifeqh.ir/24" TargetMode="External"/><Relationship Id="rId1" Type="http://schemas.openxmlformats.org/officeDocument/2006/relationships/hyperlink" Target="https://www.hadithlib.com/hadithtxts/view/29020556" TargetMode="External"/><Relationship Id="rId6" Type="http://schemas.openxmlformats.org/officeDocument/2006/relationships/hyperlink" Target="http://test.wikifeqh.ir/14" TargetMode="External"/><Relationship Id="rId11" Type="http://schemas.openxmlformats.org/officeDocument/2006/relationships/hyperlink" Target="http://test.wikifeqh.ir/19" TargetMode="External"/><Relationship Id="rId5" Type="http://schemas.openxmlformats.org/officeDocument/2006/relationships/hyperlink" Target="http://test.wikifeqh.ir/13" TargetMode="External"/><Relationship Id="rId15" Type="http://schemas.openxmlformats.org/officeDocument/2006/relationships/hyperlink" Target="http://test.wikifeqh.ir/23" TargetMode="External"/><Relationship Id="rId10" Type="http://schemas.openxmlformats.org/officeDocument/2006/relationships/hyperlink" Target="http://test.wikifeqh.ir/18" TargetMode="External"/><Relationship Id="rId4" Type="http://schemas.openxmlformats.org/officeDocument/2006/relationships/hyperlink" Target="http://test.wikifeqh.ir/12" TargetMode="External"/><Relationship Id="rId9" Type="http://schemas.openxmlformats.org/officeDocument/2006/relationships/hyperlink" Target="http://test.wikifeqh.ir/17" TargetMode="External"/><Relationship Id="rId14" Type="http://schemas.openxmlformats.org/officeDocument/2006/relationships/hyperlink" Target="http://test.wikifeqh.ir/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93031E-2D6C-41D3-BB52-C5D3B1B80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5</Pages>
  <Words>1242</Words>
  <Characters>7085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14</cp:revision>
  <dcterms:created xsi:type="dcterms:W3CDTF">2021-04-26T09:37:00Z</dcterms:created>
  <dcterms:modified xsi:type="dcterms:W3CDTF">2021-04-26T23:11:00Z</dcterms:modified>
</cp:coreProperties>
</file>